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Зарегистрировано в Минюсте России 27 июня 2012 г. N 24726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noshade="t" o:hr="t" fillcolor="black" stroked="f"/>
        </w:pic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МИНИСТЕРСТВО ЗДРАВООХРАНЕНИЯ И СОЦИАЛЬНОГО РАЗВИТИЯ</w:t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РОССИЙСКОЙ ФЕДЕРАЦИИ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ПРИКАЗ</w:t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от 15 мая 2012 г. N 543н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ОБ УТВЕРЖДЕНИИ ПОЛОЖЕНИЯ</w:t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ОБ ОРГАНИЗАЦИИ ОКАЗАНИЯ ПЕРВИЧНОЙ МЕДИКО-САНИТАРНОЙ</w:t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ПОМОЩИ ВЗРОСЛОМУ НАСЕЛЕНИЮ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со статьей 32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6724) приказываю: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прилагаемое Положение об организации оказания первичной медико-санитарной помощи.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Признать утратившими силу: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 Министерства здравоохранения и социального развития Российской Федерации от 29 июля 2005 г. N 487 "Об утверждении порядка организации оказания первичной медико-санитарной помощи" (зарегистрирован Министерством юстиции Российской Федерации 30 августа 2005 г. N 6954);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 Министерства здравоохранения и социального развития Российской Федерации от 4 августа 2006 г. N 584 "О порядке организации медицинского обслуживания населения по участковому принципу" (зарегистрирован Министерством юстиции Российской Федерации 4 сентября 2006 г. N 8200).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. Министра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Т.А.ГОЛИКОВА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 приказу Министерства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здравоохранения и социального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развития Российской Федерации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15 мая 2012 г. N 543н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ПОЛОЖЕНИЕ</w:t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ОБ ОРГАНИЗАЦИИ ОКАЗАНИЯ ПЕРВИЧНОЙ МЕДИКО-САНИТАРНОЙ</w:t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60E6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lastRenderedPageBreak/>
        <w:t>ПОМОЩИ ВЗРОСЛОМУ НАСЕЛЕНИЮ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Настоящее Положение устанавливает правила организации оказания первичной медико-санитарной помощи взрослому населению на территории Российской Федерации.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Организация оказания первичной медико-санитарной помощи осуществляется в медицинских и иных организациях государственной, муниципальной и частной систем здравоохранения, в том числе индивидуальными предпринимателями, имеющими лицензию на медицинскую деятельность, полученную в порядке, установленном законодательством Российской Федерации (далее - медицинские организации).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оказания первичной медико-санитарной помощи осуществляется медицинскими организациями и их структурными подразделениями в соответствии с приложениями N 1 - 27 к настоящему Положению.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Работникам организаций, включенных в утвержденный Правительством Российской Федерации перечень организаций отдельных отраслей промышленности с особо опасными условиями труда, и населению закрытых административно-территориальных образований, территорий с опасными для здоровья человека физическими, химическими и биологическими факторами, включенных в утвержденный Правительством Российской Федерации перечень территорий, первичная медико-санитарная помощь осуществляется с учетом особенностей организации оказания медицинской помощи, установленных Правительством Российской Федерации.</w:t>
      </w:r>
      <w:proofErr w:type="gramEnd"/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4. Первичная медико-санитарная помощь в медицинских организациях может оказываться населению: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а) в качестве бесплатной - в рамках Программы государственных гарантий бесплатного оказания гражданам Российской Федерации медицинской помощи за счет средств обязательного медицинского страхования и средств соответствующих бюджетов, а также в иных случаях, установленных законодательством Российской Федерации;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б) в качестве платной медицинской помощи - за счет сре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аждан и организаций.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5. Первичная медико-санитарная помощь является основой системы оказания медицинской помощи и включает в себя мероприятия по профилактике, диагностике, лечению заболеваний и состояний, медицинской реабилитации, наблюдению за течением беременности, формированию здорового образа жизни, в том числе снижению уровня факторов риска заболеваний, и санитарно-гигиеническому просвещению.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6. Первичная медико-санитарная помощь оказывается в плановой и неотложной формах.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7. Первичная медико-санитарная помощь оказывается: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1) амбулаторно, в том числе: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медицинской организации, оказывающей первичную медико-санитарную помощь, или ее подразделении, по месту жительства (пребывания) пациента - при острых заболеваниях, обострениях хронических заболеваний в случае вызова медицинского работника или при посещении им пациента с целью наблюдения за его состоянием, течением заболевания и своевременного назначения (коррекции) необходимого обследования и (или) лечения (активное посещение), при патронаже отдельных групп населения при выявлении или угрозе возникновения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эпидемии инфекционного заболевания, больных инфекционным заболеванием, контактных с ними лиц и лиц, подозрительных на инфекционное заболевание, в том числе путем подворных (поквартирных) обходов, осмотров работников и учащихся;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месту выезда мобильной медицинской бригады, в том числе для оказания медицинской помощи жителям населенных пунктов с преимущественным проживанием лиц старше трудоспособного возраста либо расположенных на значительном удалении от медицинской организации и (или) имеющих плохую транспортную доступность с учетом </w:t>
      </w:r>
      <w:proofErr w:type="spellStart"/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климато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-географических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условий;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2) в условиях дневного стационара, в том числе стационара на дому.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8. В целях повышения эффективности оказания первичной медико-санитарной помощи при внезапных острых заболеваниях, состояниях, обострении хронических заболеваний, не опасных для жизни пациента и не требующих экстренной медицинской помощи, в структуре медицинских организаций может организовываться отделение (кабинет) неотложной медицинской помощи, осуществляющее свою деятельность в соответствии с приложением N 5 к настоящему Положению.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С учетом образования контингентов граждан, временно (сезонно) проживающих на территории населенного пункта (в том числе на дачных участках и садовых товариществах), отделение (кабинет) неотложной медицинской помощи может организовываться в непосредственном приближении к месту временного (сезонного) проживания.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9. Первичная медико-санитарная помощь оказывается в соответствии с установленными порядками оказания отдельных видов (по профилям) медицинской помощи и стандартами медицинской помощи.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10. Первичная медико-санитарная помощь включает следующие виды: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первичная доврачебная медико-санитарная помощь, которая оказывается фельдшерами, акушерами, другими медицинскими работниками со средним медицинским образованием фельдшерских здравпунктов, фельдшерско-акушерских пунктов, врачебных амбулаторий, здравпунктов, поликлиник, поликлинических подразделений медицинских организаций, отделений (кабинетов) медицинской профилактики, центров здоровья;</w:t>
      </w:r>
      <w:proofErr w:type="gramEnd"/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первичная врачебная медико-санитарная помощь, которая оказывается врачами-терапевтами, врачами-терапевтами участковыми, врачами общей практики (семейными врачами) врачебных амбулаторий, здравпунктов, поликлиник, поликлинических подразделений медицинских организаций, офисов врачей общей практики (семейных врачей), центров здоровья и отделений (кабинетов) медицинской профилактики;</w:t>
      </w:r>
      <w:proofErr w:type="gramEnd"/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первичная специализированная медико-санитарная помощь, которая оказывается врачами-специалистами разного профиля поликлиник, поликлинических подразделений медицинских организаций, в том числе оказывающих специализированную, в том числе высокотехнологичную, медицинскую помощь.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В малочисленных и (или) расположенных на значительном удалении от медицинской организации или ее подразделении населенных пунктах, в том числе временных (сезонных), медицинские организации, оказывающие первичную медико-санитарную помощь по территориально-участковому принципу, на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территории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обслуживания которых расположены такие населенные пункты, осуществляют организацию оказания первой помощи населению до прибытия медицинских работников при внезапных, опасных для жизни острых заболеваниях, состояниях, обострениях хронических заболеваний, травмах,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отравлениях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привлечением одного из домовых хозяйств.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оказания первой помощи включает формирование аптечки первой помощи, ее пополнение по мере необходимости, обучение навыкам оказания первой помощи, обеспечение лиц, оказывающих первую помощь, а также лиц, имеющих высокий риск развития внезапной сердечной смерти, острого коронарного синдрома и других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жизнеугрожающих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состояний, и членов их семей методическими пособиями и памятками по оказанию первой помощи при наиболее часто встречающихся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жизнеугрожающих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состояниях, являющихся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основной причиной смертности (в том числе внезапной сердечной смерти, острого коронарного синдрома, острого нарушения мозгового кровообращения),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содержащими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сведения о характерных проявлениях указанных состояний и необходимых мероприятиях по их устранению до прибытия медицинских работников.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12. Первичная доврачебная и первичная врачебная медико-санитарная помощь организуются по территориально-участковому принципу.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13. Территориально-участковый принцип организации оказания первичной медико-санитарной помощи заключается в формировании групп обслуживаемого контингента по признаку проживания (пребывания) на определенной территории или по признаку работы (обучения) в определенных организациях и (или) их подразделениях.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14. Распределение населения по участкам осуществляется руководителями медицинских организаций, оказывающих первичную медико-санитарную помощь, в зависимости от конкретных условий оказания первичной медико-санитарной помощи населению в целях максимального обеспечения ее доступности и соблюдения иных прав граждан.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15. В целях обеспечения права граждан на выбор врача и медицинской организации допускается прикрепление граждан, проживающих либо работающих вне зоны обслуживания медицинской организации, к врачам-терапевтам участковым, врачам общей практики (семейным врачам) для медицинского наблюдения и лечения с учетом рекомендуемой численности прикрепленных граждан, установленной пунктом 18 настоящего Положения.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16. В медицинских организациях могут быть организованы участки: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фельдшерский;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терапевтический (в том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числе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цеховой);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врача общей практики (семейного врача);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комплексный (участок формируется из населения участка медицинской организации с недостаточной численностью прикрепленного населения (малокомплектный участок) или населения, обслуживаемого врачом-терапевтом врачебной амбулатории, и населения, обслуживаемого фельдшерско-акушерскими пунктами (фельдшерскими здравпунктами);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акушерский;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приписной.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17. Обслуживание населения на участках осуществляется: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фельдшером фельдшерского здравпункта, фельдшерско-акушерского пункта;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врачом-терапевтом участковым, врачом-терапевтом участковым цехового врачебного участка, медицинской сестрой участковой на терапевтическом (в том числе цеховом) участке;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врачом общей практики (семейным врачом), помощником врача общей практики, медицинской сестрой врача общей практики на участке врача общей практики (семейного врача).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18. Рекомендуемая численность прикрепленного населения на врачебных участках в соответствии с нормативной штатной численностью медицинского персонала составляет: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фельдшерском участке - 1300 человек взрослого населения в возрасте 18 лет и старше;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терапевтическом участке - 1700 человек взрослого населения в возрасте 18 лет и старше (для терапевтического участка, расположенного в сельской местности, - 1300 человек взрослого населения);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участке врача общей практики - 1200 человек взрослого населения в возрасте 18 лет и старше;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участке семейного врача - 1500 человек взрослого и детского населения;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комплексном участке - 2000 и более человек взрослого и детского населения.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районах Крайнего Севера и приравненных к ним местностях, высокогорных, пустынных, безводных и других районах (местностях) с тяжелыми климатическими условиями, с длительной сезонной изоляцией, а также в местностях с низкой плотностью населения участки могут быть сформированы с меньшей численностью прикрепленного населения, с сохранением штатных должностей врачей-терапевтов участковых, врачей-педиатров участковых, врачей общей практики (семейных врачей), медицинских сестер участковых, медицинских сестер врача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общей практики, фельдшеров (акушеров) в полном объеме.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20.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 зависимости от конкретных условий оказания первичной медико-санитарной помощи населению в целях обеспечения ее доступности могут формироваться постоянно действующие медицинские бригады, состоящие из врача-терапевта участкового, фельдшеров, акушеров и медицинских сестер, с распределением между ними функциональных обязанностей по компетенции, исходя из установленных штатных нормативов, предназначенных для расчета количества должностей, предусмотренных для выполнения медицинской организацией возложенных на нее функций.</w:t>
      </w:r>
      <w:proofErr w:type="gramEnd"/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Первичная специализированная медико-санитарная помощь организуется в соответствии с потребностями населения в ее оказании, с учетом заболеваемости и смертности,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поло-возрастного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состава населения, его плотности, а также иных показателей, характеризующих здоровье населения.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Первичная специализированная медико-санитарная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помощь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оказывается по направлению медицинских работников, оказывающих первичную доврачебную и первичную врачебную медико-санитарную помощь, а также при самостоятельном обращении пациента в медицинскую организацию.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22. Для оказания медицинской помощи больным с острыми хроническими заболеваниями и их обострениями, нуждающимся в стационарном лечении, но не направленным для оказания стационарной медицинской помощи в медицинскую организацию, может организовываться стационар на дому при условии, что состояние здоровья больного и его домашние условия позволяют организовать медицинскую помощь и уход на дому.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Отбор больных для лечения в стационаре на дому проводится по представлению врачей участковых терапевтов, врачей общей практики (семейных врачей) и врачей-специалистов.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организации стационара на дому осуществляется ежедневное наблюдение больного врачом-специалистом и медицинской сестрой, проведение лабораторно-диагностических обследований, медикаментозной терапии, различных процедур, а также консультации врачей-специалистов по профилю заболевания.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субботние, воскресные и праздничные дни наблюдение за больными может осуществляться дежурными врачами и медицинскими сестрами, а также службой неотложной медицинской помощи. При ухудшении течения заболевания больной должен быть незамедлительно переведен в круглосуточный стационар.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N 1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 об организации оказания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первичной медико-санитарной помощи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взрослому населению, утвержденному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приказом Министерства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здравоохранения и социального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развития Российской Федерации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15 мая 2012 г. N 543н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ОРГАНИЗАЦИИ ДЕЯТЕЛЬНОСТИ ПОЛИКЛИНИКИ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Настоящие Правила определяют порядок организации деятельности поликлиники.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 Поликлиника является самостоятельной медицинской организацией или структурным подразделением медицинской организации (ее структурного подразделения), оказывающей первичную медико-санитарную помощь, и организуется для оказания первичной доврачебной медико-санитарной помощи, первичной врачебной медико-санитарной помощи, первичной специализированной медико-санитарной помощи, а также паллиативной медицинской помощи населению.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Руководство поликлиникой осуществляет главный врач, на должность которого назначаются специалисты, соответствующие квалификационным требованиям к специалистам с высшим и послевузовским медицинским и фармацевтическим образованием в сфере здравоохранения, утвержденным приказом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Минздравсоцразвития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7 июля 2009 г. N 415н (зарегистрирован Минюстом России 9 июля 2009 г., N 14292), а также приказом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Минздравсоцразвития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23 июля 2010 г. N 541н (зарегистрирован Минюстом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25 августа 2010 г. N 18247).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На должность заведующего структурным подразделением поликлиники, а также на должность врача поликлиники назначаются специалисты, соответствующие квалификационным требованиям к специалистам с высшим и послевузовским медицинским и фармацевтическим образованием в сфере здравоохранения, утвержденным приказом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Минздравсоцразвития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7 июля 2009 г. N 415н (зарегистрирован Минюстом России 9 июля 2009 г., N 14292).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На должность фельдшера поликлиники назначаются специалисты, соответствующие квалификационным требованиям к специалистам с высшим и послевузовским медицинским и фармацевтическим образованием в сфере здравоохранения, утвержденным приказом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Минздравсоцразвития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7 июля 2009 г. N 415н (зарегистрирован Минюстом России 9 июля 2009 г., N 14292), по специальности "Фельдшер".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На должность медицинской сестры поликлиники назначается специалист, соответствующий квалификационным характеристикам должностей работников в сфере здравоохранения, утвержденным приказом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Минздравсоцразвития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23 июля 2010 г. N 541н (зарегистрирован Минюстом России 25 августа 2010 г. N 18247), по специальности "Фельдшер", "Акушерка" или "Медицинская сестра".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Структура поликлиники и штатная численность устанавливаются главным врачом поликлиники или руководителем медицинской организации (ее структурного подразделения), в структуру которой она входит, исходя из объема проводимой лечебно-диагностической работы, с учетом рекомендуемых штатных нормативов, установленных приложением N 2 к Положению об организации оказания первичной медико-санитарной помощи взрослому населению, утвержденному настоящим приказом, уровня и структуры заболеваемости и смертности, поло-возрастного состава населения, его плотности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иных показателей, характеризующих здоровье населения.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8. Для организации работы поликлиники в ее структуре рекомендуется предусматривать следующие подразделения: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регистратура;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(кабинет) доврачебной помощи;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общей врачебной (семейной) практики;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(кабинет) первичной специализированной медико-санитарной помощи;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отделения первичной специализированной медико-санитарной помощи (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травматолого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-ортопедическое, хирургическое, терапевтическое, оториноларингологическое, офтальмологическое, неврологическое и другие);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кабинеты врачей-специалистов;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(кабинет) неотложной медицинской помощи;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(кабинет) функциональной диагностики;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стоматологическое отделение (кабинет);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процедурный кабинет;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смотровой кабинет;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флюорографический кабинет;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кабинет доверия;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кабинет кризисных состояний и медико-психологической разгрузки;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кабинет медицинской помощи при отказе от курения;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(кабинет) лучевой диагностики;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клиническая лаборатория;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биохимическая лаборатория;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микробиологическая лаборатория;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отделение (кабинет) медицинской профилактики;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 здоровья;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помещения (учебные классы, аудитории) для проведения групповой профилактики (школ здоровья);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дневной стационар;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информационно-аналитическое отделение или кабинет медицинской статистики;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организационно-методический кабинет (отделение);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административно-хозяйственные подразделения.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9. Оснащение отделений и кабинетов осуществляется в соответствии с установленными порядками оказания отдельных видов (по профилям) медицинской помощи.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отсутствии эффекта от проводимого лечения в амбулаторных условиях и (или) при отсутствии возможности проведения дополнительных обследований по медицинским показаниям врач-терапевт участковый, врач-терапевт участковый цехового участка, врач общей практики, семейный врач по согласованию с врачом - специалистом по профилю заболевания пациента направляет его в медицинскую организацию для проведения дополнительных обследований и (или) лечения, в том числе в стационарных условиях.</w:t>
      </w:r>
      <w:proofErr w:type="gramEnd"/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11. Основными задачами поликлиники являются: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первичной (доврачебной, врачебной, специализированной) медико-санитарной помощи, в том числе в неотложной форме, больным, проживающим на территории обслуживания и (или) прикрепленным на обслуживание, при острых заболеваниях, травмах, отравлениях и других неотложных состояниях;</w:t>
      </w:r>
      <w:proofErr w:type="gramEnd"/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профилактических мероприятий по предупреждению и снижению заболеваемости, выявление ранних и скрытых форм заболеваний, социально значимых заболеваний и факторов риска;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диспансеризации населения;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диагностика и лечение различных заболеваний и состояний;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восстановительное лечение и реабилитация;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клинико-экспертная деятельность по оценке качества и эффективности лечебных и диагностических мероприятий, включая экспертизу временной нетрудоспособности и направление граждан на 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медико-социальную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экспертизу;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диспансерное наблюдение за состоянием здоровья лиц, страдающих хроническими заболеваниями, в том числе отдельных категорий граждан, имеющих право на получение набора социальных услуг, функциональными расстройствами, иными состояниями, с целью своевременного выявления (предупреждения) осложнений, обострений заболеваний, иных патологических состояний, их профилактики и осуществления медицинской реабилитации;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дополнительной бесплатной медицинской помощи, в том числе необходимыми лекарственными средствами, отдельным категориям граждан;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медицинских показаний и направление в медицинские организации для получения специализированных видов медицинской помощи;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организация и оказание паллиативной помощи больным, в том числе больным онкологическими заболеваниями, нуждающимся в наркотических и сильнодействующих лекарственных средствах в соответствии с рекомендациями врачей-специалистов;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всех видов медицинских осмотров (</w:t>
      </w: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профилактические</w:t>
      </w:r>
      <w:proofErr w:type="gram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предварительные, периодические);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установление медицинских показаний для санаторно-курортного лечения, в том числе в отношении отдельных категорий граждан, имеющих право на получение набора социальных услуг;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противоэпидемических мероприятий, в том числе вакцинации, в соответствии с национальным календарем профилактических прививок и по эпидемическим показаниям, выявление больных инфекционными заболеваниями, динамическое наблюдение за лицами, контактирующими с больными инфекционными заболеваниями, по месту жительства, учебы, работы и за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реконвалесцентами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передача в установленном порядке информации о выявленных случаях инфекционных заболеваний;</w:t>
      </w:r>
      <w:proofErr w:type="gramEnd"/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врачебных консультаций;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медицинского обеспечения подготовки юношей к военной службе;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экспертиза временной нетрудоспособности, выдача и продление листков нетрудоспособности;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 и проведение мероприятий по пропаганде здорового образа жизни, включая вопросы рационального питания, увеличения двигательной активности, предупреждения потребления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психоактивных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веществ, в том числе алкоголя, табака, наркотических веществ;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выявление курящих лиц и лиц, избыточно потребляющих алкоголь, а также лиц с высоким риском развития болезней, связанных с курением, алкоголем и с отравлением суррогатами алкоголя;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медицинской помощи по отказу от курения и злоупотребления алкоголя, включая направление на консультацию и лечение в специализированные профильные медицинские организации;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информирования населения о необходимости и возможности выявления факторов риска и оценки степени риска развития хронических неинфекционных заболеваний, их медикаментозной и немедикаментозной коррекции и профилактике, а также консультирования по вопросам ведения здорового образа жизни в отделениях (кабинетах) медицинской профилактики и центрах здоровья;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оздоровительных мероприятий, медикаментозной и немедикаментозной коррекции факторов риска, обеспечение памятками, диспансерное наблюдение лиц, имеющих высокий риск развития хронического неинфекционного заболевания и его осложнений, направление при необходимости лиц с высоким риском развития хронического неинфекционного заболевания на консультацию к врачу-специалисту;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квалификации врачей и работников со средним медицинским образованием;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ведение медицинской документации в установленном порядке и представление отчетности;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осуществление взаимодействия с медицинскими организациями, </w:t>
      </w:r>
      <w:proofErr w:type="spellStart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Роспотребнадзором</w:t>
      </w:r>
      <w:proofErr w:type="spellEnd"/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, Росздравнадзором, иными организациями по вопросам оказания первичной медико-санитарной и паллиативной медицинской помощи.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12. Работа поликлиники должна организовываться по сменному графику, обеспечивающему оказание медицинской помощи в течение всего дня, а также предусматривать оказание неотложной медицинской помощи в выходные и праздничные дни.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N 2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 об организации оказания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первичной медико-санитарной помощи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взрослому населению, утвержденному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приказом Министерства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здравоохранения и социального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развития Российской Федерации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15 мая 2012 г. N 543н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РЕКОМЕНДУЕМЫЕ ШТАТНЫЕ НОРМАТИВЫ ПОЛИКЛИНИКИ &lt;1&gt;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&lt;1&gt; Настоящие рекомендуемые штатные нормативы не распространяются на медицинские организации частной системы здравоохранения.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┌─────┬─────────────────────────┬─────────────────────────────────────────┐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N  │      Наименование       │          Количество должностей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п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/п │       должностей        │   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│1.   │Главный врач             │1 должность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│2.   │Заведующий               │при  числе  должностей  врачей-терапевтов│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│терапевтическим          │всех   наименований   (включая    врачей-│</w:t>
      </w:r>
      <w:proofErr w:type="gramEnd"/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│отделением               │терапевтов  подростковых  при  отсутствии│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│соответствующего  отделения) 6,5  -  9  -│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│вместо 0,5  должности  врача;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  числе указанных должностей более 9 -│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│сверх этих должностей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│3.   │Заведующий               │1 должность: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│хирургическим отделением │при числе  должностей  врачей-хирургов  и│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│врачей    травматологов-ортопедов    (при│</w:t>
      </w:r>
      <w:proofErr w:type="gramEnd"/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отсутствии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в    учреждении    должности│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     │                         │заведующего   </w:t>
      </w:r>
      <w:proofErr w:type="spell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травматолого</w:t>
      </w:r>
      <w:proofErr w:type="spell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-ортопедическим│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│отделением) 5 - 8 - вместо 0,5  должности│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│врача;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 числе указанных должностей  более 8 -│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│сверх этих должностей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│4.   │Заведующий               │1  должность  на  8  и  более  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врачебных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</w:t>
      </w:r>
      <w:proofErr w:type="spell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травматолог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о</w:t>
      </w:r>
      <w:proofErr w:type="spell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-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│должностей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│ортопедическим           │   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│отделением &lt;1&gt;           │   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│5.   │Заведующий отделением    │1   должность   в   штате    поликлиники,│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│медицинской профилактики │обслуживающей не менее 25 тыс.  взрослого│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│населения,  вместо  0,5  должности  врача│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│кабинета медицинской профилактики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│6.   │Заведующий отделением    │1  должность  по  каждому  из   отделений│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</w:t>
      </w:r>
      <w:proofErr w:type="spellStart"/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оториноларингологическим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,│указанного</w:t>
      </w:r>
      <w:proofErr w:type="spell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профиля при  числе  должностей│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офтальмологическим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,      │врачей  соответствующих  наименований  не│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│     │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неврологическим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│менее 3,5 - вместо 0,5 должности врача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│7.   │Заместитель главного     │1 должность - при числе должностей врачей│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│врача по экспертизе      │амбулаторного приема не менее 25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│временной                │   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│нетрудоспособности       │   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│8.   │Главная медицинская      │1 должность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│сестра                   │   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│9.   │Заведующий кабинетом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│У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станавливается в  поликлинике  с  числом│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│медицинской статистики   │должностей врачей амбулаторного приема не│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│менее 40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│10.  │Заместитель главного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│У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станавливается   при   числе   врачебных│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│врача по медицинской     │должностей  (включая  должность  главного│</w:t>
      </w:r>
      <w:proofErr w:type="gramEnd"/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│части                    │врача) не менее 40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│11.  │Врач-терапевт участковый │1 должность  на  1700  человек  взрослого│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│населения в возрасте 18 лет и старше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│12.  │Врач-хирург              │0,65  должности   на   10   000   человек│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     │                         │взрослого  населения,  прикрепленного  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к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│поликлинике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│13.  │Врач-травматолог-ортопед │1 должность для ведения  приема  взрослых│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│больных  с   травмами   и   заболеваниями│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│костно-мышечной   системы   на   20   500│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│взрослого населения;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│1  должность   на   20   коек   в   смену│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</w:t>
      </w:r>
      <w:proofErr w:type="spell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травматолого</w:t>
      </w:r>
      <w:proofErr w:type="spell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-ортопедического отделения;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│1  круглосуточный   пост   на   100   000│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│прикрепленного  населения  для   оказания│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│круглосуточной               амбулаторной│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│травматологической помощи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│14.  │Врач-уролог              │1   должность   на   20    000    человек│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│прикрепленного населения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│15.  │Врач-</w:t>
      </w:r>
      <w:proofErr w:type="spell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оториноларинголог</w:t>
      </w:r>
      <w:proofErr w:type="spell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│1   должность   на   20    000    человек│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│прикрепленного населения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│16.  │Врач-офтальмолог         │0,6    должности  на  10   000    человек│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│прикрепленного населения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│17.  │Врач-невролог            │1   должность   на   20    000    человек│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│прикрепленного населения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│18.  │Врач-кардиолог           │1   должность   на   20    000    человек│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│прикрепленного населения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│19.  │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Врач-эндокринолог (врач- │1   должность   на   20    000    человек│</w:t>
      </w:r>
      <w:proofErr w:type="gramEnd"/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</w:t>
      </w:r>
      <w:proofErr w:type="spell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диабетолог</w:t>
      </w:r>
      <w:proofErr w:type="spell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)              │прикрепленного населения                 │</w:t>
      </w:r>
      <w:proofErr w:type="gramEnd"/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│20.  │Врач-инфекционист        │1   должность   на   50    000    человек│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│прикрепленного населения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│21.  │Врач-аллерголог-         │1 должность на 100 000 взрослого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│иммунолог                │населения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│22.  │Врач-ревматолог          │1   должность   на   30    000    человек│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│прикрепленного населения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│23.  │Врач (фельдшер) кабинета │0,5  должности  на   5   тыс.   взрослого│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│     │медицинской профилактики │населения &lt;2&gt;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│24.  │Заведующий кабинетом     │1   должность   вместо   0,5    должности│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     │медицинской помощи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при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│заведующего     кабинетом     медицинской│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отказе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от курения        │профилактики &lt;3&gt;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│25.  │Врач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клинической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│1  должность  на  25  должностей  врачей,│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│лабораторной диагностики │ведущих     амбулаторный     прием,     и│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│дополнительно 0,25 должности при  наличии│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</w:t>
      </w:r>
      <w:proofErr w:type="spell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аллергологического</w:t>
      </w:r>
      <w:proofErr w:type="spell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кабинета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│26.  │Врач-рентгенолог         │1  должность  на  25  должностей  врачей,│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│ведущих амбулаторный прием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│27.  │Врач-физиотерапевт       │в зависимости от числа должностей  врачей│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│амбулаторного приема поликлиники: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│от 15 до 30 - 0,5 должности;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│свыше 30 до 50 - 1 должность;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│свыше 50 - 1  должность  и  дополнительно│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│0,5 должности на  каждые  последующие  25│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     │                         │должностей врачей,  ведущих 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амбулаторный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│прием (сверх 50)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│28.  │Врач по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лечебной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│1  должность  на  40  должностей  врачей,│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│физкультуре              │ведущих амбулаторный прием, но не менее 1│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│должности на поликлинику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│29.  │Врач-методист            │1 должность в штате одной  из  поликлиник│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│города с  населением  200  и  более  тыс.│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│человек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│30.  │Врач функциональной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│В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зависимости от числа должностей  врачей│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│диагностики              │амбулаторного приема: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│от 20 до 50 - 0,5 должности;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│свыше 50 - 1 должность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├─────┼─────────────────────────┼─────────────────────────────────────────┤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│31.  │Врач-психотерапевт       │1  должность  на  25  000 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прикрепленного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первичной медико-санитарной помощи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взрослому населению, утвержденному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приказом Министерства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здравоохранения и социального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развития Российской Федерации</w:t>
      </w:r>
    </w:p>
    <w:p w:rsidR="00860E6A" w:rsidRPr="00860E6A" w:rsidRDefault="00860E6A" w:rsidP="00860E6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15 мая 2012 г. N 543н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РЕКОМЕНДУЕМЫЕ ШТАТНЫЕ НОРМАТИВЫ</w:t>
      </w:r>
    </w:p>
    <w:p w:rsidR="00860E6A" w:rsidRPr="00860E6A" w:rsidRDefault="00860E6A" w:rsidP="00860E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ОТДЕЛЕНИЯ (КАБИНЕТА) МЕДИЦИНСКОЙ ПРОФИЛАКТИКИ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┌─────┬────────────────────────────┬──────────────────────────────────────┐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N  │        Наименование        │              Количество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п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/п │                            │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├─────┼────────────────────────────┼──────────────────────────────────────┤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│1.   │Заведующий отделением       │1 на 25 тысяч и более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обслуживаемого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│медицинской профилактики    │взрослого населения вместо 0,5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│(врач)                      │должности заведующего кабинетом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   │медицинской профилактики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├─────┼────────────────────────────┼──────────────────────────────────────┤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│2.   │Заведующий кабинетом        │1 на 10 тысяч взрослого населения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│медицинской профилактики    │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│(врач, фельдшер)            │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├─────┼────────────────────────────┼──────────────────────────────────────┤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│3.   │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Заведующий кабинетом (врач- │1 вместо 0,5 должности заведующего    │</w:t>
      </w:r>
      <w:proofErr w:type="gramEnd"/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│специалист) медицинской     │кабинетом медицинской профилактики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     │помощи при отказе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от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│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│курения (врач, фельдшер)    │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├─────┼────────────────────────────┼──────────────────────────────────────┤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│4.   │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Психотерапевт (медицинский  │1 в отделении медицинской             │</w:t>
      </w:r>
      <w:proofErr w:type="gramEnd"/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     │психолог)                   │профилактики,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обслуживающем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 менее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   │40 тысяч взрослого населения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├─────┼────────────────────────────┼──────────────────────────────────────┤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│5.   │Медицинская сестра          │0,5 на 5 тысяч взрослого населения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├─────┼────────────────────────────┼──────────────────────────────────────┤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│6.   │Старшая медицинская сестра  │1 на 4 и более должностей работников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│     │отделения </w:t>
      </w:r>
      <w:proofErr w:type="gramStart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медицинской</w:t>
      </w:r>
      <w:proofErr w:type="gramEnd"/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│со средним медицинским образованием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│профилактики                │ 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├─────┼────────────────────────────┼──────────────────────────────────────┤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│7.   │Санитар                     │1                                  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├─────┼────────────────────────────┼──────────────────────────────────────┤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│8.   │Сестра-хозяйка              │1 на 3 и более должностей работников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│     │                            │со средним медицинским образованием   │</w:t>
      </w:r>
    </w:p>
    <w:p w:rsidR="00860E6A" w:rsidRPr="00860E6A" w:rsidRDefault="00860E6A" w:rsidP="00860E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60E6A">
        <w:rPr>
          <w:rFonts w:ascii="Courier New" w:eastAsia="Times New Roman" w:hAnsi="Courier New" w:cs="Courier New"/>
          <w:sz w:val="20"/>
          <w:szCs w:val="20"/>
          <w:lang w:eastAsia="ru-RU"/>
        </w:rPr>
        <w:t>└─────┴────────────────────────────┴──────────────────────────────────────┘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Примечание: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Настоящие рекомендуемые штатные нормативы не распространяются на медицинские организации частной системы здравоохранения.</w:t>
      </w:r>
    </w:p>
    <w:p w:rsidR="00860E6A" w:rsidRPr="00860E6A" w:rsidRDefault="00860E6A" w:rsidP="00860E6A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t>2. Зона обслуживания отделения (кабинета) медицинской профилактики включает зоны обслуживания медицинских организаций, оказывающих первичную медико-санитарную помощь, в составе которых отсутствует отделение (кабинет) медицинской профилактики.</w:t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860E6A" w:rsidRPr="00860E6A" w:rsidRDefault="00860E6A" w:rsidP="00860E6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E6A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6" style="width:0;height:1.5pt" o:hralign="center" o:hrstd="t" o:hrnoshade="t" o:hr="t" fillcolor="black" stroked="f"/>
        </w:pict>
      </w:r>
    </w:p>
    <w:tbl>
      <w:tblPr>
        <w:tblW w:w="19695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47"/>
        <w:gridCol w:w="9848"/>
      </w:tblGrid>
      <w:tr w:rsidR="00860E6A" w:rsidRPr="00860E6A" w:rsidTr="00860E6A">
        <w:trPr>
          <w:trHeight w:val="900"/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860E6A" w:rsidRPr="00860E6A" w:rsidRDefault="00860E6A" w:rsidP="00860E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0E6A" w:rsidRPr="00860E6A" w:rsidTr="00860E6A">
        <w:trPr>
          <w:trHeight w:val="225"/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860E6A" w:rsidRPr="00860E6A" w:rsidRDefault="00860E6A" w:rsidP="00860E6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860E6A" w:rsidRPr="00860E6A" w:rsidTr="00860E6A">
        <w:trPr>
          <w:tblCellSpacing w:w="0" w:type="dxa"/>
        </w:trPr>
        <w:tc>
          <w:tcPr>
            <w:tcW w:w="2500" w:type="pct"/>
            <w:vAlign w:val="center"/>
          </w:tcPr>
          <w:p w:rsidR="00860E6A" w:rsidRPr="00860E6A" w:rsidRDefault="00860E6A" w:rsidP="00860E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2500" w:type="pct"/>
            <w:vAlign w:val="center"/>
          </w:tcPr>
          <w:p w:rsidR="00860E6A" w:rsidRPr="00860E6A" w:rsidRDefault="00860E6A" w:rsidP="00860E6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86F29" w:rsidRDefault="00860E6A"/>
    <w:sectPr w:rsidR="00886F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E6A"/>
    <w:rsid w:val="00152177"/>
    <w:rsid w:val="00820F46"/>
    <w:rsid w:val="00860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60E6A"/>
    <w:pPr>
      <w:spacing w:after="75" w:line="240" w:lineRule="auto"/>
      <w:outlineLvl w:val="0"/>
    </w:pPr>
    <w:rPr>
      <w:rFonts w:ascii="Times New Roman" w:eastAsia="Times New Roman" w:hAnsi="Times New Roman" w:cs="Times New Roman"/>
      <w:kern w:val="36"/>
      <w:sz w:val="40"/>
      <w:szCs w:val="40"/>
      <w:lang w:eastAsia="ru-RU"/>
    </w:rPr>
  </w:style>
  <w:style w:type="paragraph" w:styleId="5">
    <w:name w:val="heading 5"/>
    <w:basedOn w:val="a"/>
    <w:link w:val="50"/>
    <w:uiPriority w:val="9"/>
    <w:qFormat/>
    <w:rsid w:val="00860E6A"/>
    <w:pPr>
      <w:spacing w:before="150" w:after="150" w:line="240" w:lineRule="auto"/>
      <w:outlineLvl w:val="4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0E6A"/>
    <w:rPr>
      <w:rFonts w:ascii="Times New Roman" w:eastAsia="Times New Roman" w:hAnsi="Times New Roman" w:cs="Times New Roman"/>
      <w:kern w:val="36"/>
      <w:sz w:val="40"/>
      <w:szCs w:val="4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60E6A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styleId="a3">
    <w:name w:val="Hyperlink"/>
    <w:basedOn w:val="a0"/>
    <w:uiPriority w:val="99"/>
    <w:semiHidden/>
    <w:unhideWhenUsed/>
    <w:rsid w:val="00860E6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60E6A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860E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60E6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dict">
    <w:name w:val="titledic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radio">
    <w:name w:val="radio"/>
    <w:basedOn w:val="a"/>
    <w:rsid w:val="00860E6A"/>
    <w:pPr>
      <w:spacing w:before="3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item">
    <w:name w:val="infitem"/>
    <w:basedOn w:val="a"/>
    <w:rsid w:val="00860E6A"/>
    <w:pPr>
      <w:spacing w:before="120" w:after="240" w:line="360" w:lineRule="auto"/>
    </w:pPr>
    <w:rPr>
      <w:rFonts w:ascii="Times New Roman" w:eastAsia="Times New Roman" w:hAnsi="Times New Roman" w:cs="Times New Roman"/>
      <w:color w:val="386AA0"/>
      <w:sz w:val="24"/>
      <w:szCs w:val="24"/>
      <w:lang w:eastAsia="ru-RU"/>
    </w:rPr>
  </w:style>
  <w:style w:type="paragraph" w:customStyle="1" w:styleId="infitemlink">
    <w:name w:val="infitemlink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386AA0"/>
      <w:sz w:val="24"/>
      <w:szCs w:val="24"/>
      <w:lang w:eastAsia="ru-RU"/>
    </w:rPr>
  </w:style>
  <w:style w:type="paragraph" w:customStyle="1" w:styleId="infitemlinkgray">
    <w:name w:val="infitemlinkgray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A0A098"/>
      <w:sz w:val="24"/>
      <w:szCs w:val="24"/>
      <w:lang w:eastAsia="ru-RU"/>
    </w:rPr>
  </w:style>
  <w:style w:type="paragraph" w:customStyle="1" w:styleId="infitemcount">
    <w:name w:val="infitemcoun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A"/>
      <w:sz w:val="24"/>
      <w:szCs w:val="24"/>
      <w:lang w:eastAsia="ru-RU"/>
    </w:rPr>
  </w:style>
  <w:style w:type="paragraph" w:customStyle="1" w:styleId="inftitle">
    <w:name w:val="inftitle"/>
    <w:basedOn w:val="a"/>
    <w:rsid w:val="00860E6A"/>
    <w:pPr>
      <w:spacing w:before="120" w:after="240" w:line="36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h2">
    <w:name w:val="infh2"/>
    <w:basedOn w:val="a"/>
    <w:rsid w:val="00860E6A"/>
    <w:pPr>
      <w:spacing w:after="150" w:line="240" w:lineRule="auto"/>
    </w:pPr>
    <w:rPr>
      <w:rFonts w:ascii="Tahoma" w:eastAsia="Times New Roman" w:hAnsi="Tahoma" w:cs="Tahoma"/>
      <w:b/>
      <w:bCs/>
      <w:sz w:val="32"/>
      <w:szCs w:val="32"/>
      <w:lang w:eastAsia="ru-RU"/>
    </w:rPr>
  </w:style>
  <w:style w:type="paragraph" w:customStyle="1" w:styleId="tdlawitem">
    <w:name w:val="tdlawitem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ion">
    <w:name w:val="edition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queryview">
    <w:name w:val="queryview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1">
    <w:name w:val="sit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text">
    <w:name w:val="trtex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listheader">
    <w:name w:val="sitlistheader"/>
    <w:basedOn w:val="a"/>
    <w:rsid w:val="00860E6A"/>
    <w:pPr>
      <w:pBdr>
        <w:top w:val="single" w:sz="6" w:space="2" w:color="auto"/>
        <w:left w:val="single" w:sz="6" w:space="3" w:color="auto"/>
        <w:bottom w:val="single" w:sz="6" w:space="3" w:color="auto"/>
        <w:right w:val="single" w:sz="6" w:space="2" w:color="auto"/>
      </w:pBd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strdiv">
    <w:name w:val="sitstrdiv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b/>
      <w:bCs/>
      <w:color w:val="85878C"/>
      <w:sz w:val="24"/>
      <w:szCs w:val="24"/>
      <w:u w:val="single"/>
      <w:lang w:eastAsia="ru-RU"/>
    </w:rPr>
  </w:style>
  <w:style w:type="paragraph" w:customStyle="1" w:styleId="sitstrnr">
    <w:name w:val="sitstrn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strgr">
    <w:name w:val="sitstrg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stritem">
    <w:name w:val="sitstritem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eckitemtbl">
    <w:name w:val="checkitemtb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textdisabled">
    <w:name w:val="tbtextdisabled"/>
    <w:basedOn w:val="a"/>
    <w:rsid w:val="00860E6A"/>
    <w:pPr>
      <w:spacing w:before="120" w:after="24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tbtext">
    <w:name w:val="tbtext"/>
    <w:basedOn w:val="a"/>
    <w:rsid w:val="00860E6A"/>
    <w:pPr>
      <w:spacing w:before="120" w:after="24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lawname">
    <w:name w:val="lawnam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namesel">
    <w:name w:val="lawnamesel"/>
    <w:basedOn w:val="a"/>
    <w:rsid w:val="00860E6A"/>
    <w:pPr>
      <w:shd w:val="clear" w:color="auto" w:fill="C8D7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inftd">
    <w:name w:val="lawinftd"/>
    <w:basedOn w:val="a"/>
    <w:rsid w:val="00860E6A"/>
    <w:pPr>
      <w:spacing w:before="120" w:after="240" w:line="240" w:lineRule="auto"/>
      <w:ind w:left="-1050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table">
    <w:name w:val="lawtabl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itemsrd">
    <w:name w:val="listitemsr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inf">
    <w:name w:val="lawinf"/>
    <w:basedOn w:val="a"/>
    <w:rsid w:val="00860E6A"/>
    <w:pPr>
      <w:spacing w:before="120" w:after="240" w:line="240" w:lineRule="auto"/>
      <w:ind w:right="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extraclass">
    <w:name w:val="lawextraclass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748098"/>
      <w:sz w:val="20"/>
      <w:szCs w:val="20"/>
      <w:lang w:eastAsia="ru-RU"/>
    </w:rPr>
  </w:style>
  <w:style w:type="paragraph" w:customStyle="1" w:styleId="listitemsrdextra">
    <w:name w:val="listitemsrdextra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800080"/>
      <w:sz w:val="24"/>
      <w:szCs w:val="24"/>
      <w:lang w:eastAsia="ru-RU"/>
    </w:rPr>
  </w:style>
  <w:style w:type="paragraph" w:customStyle="1" w:styleId="rradio">
    <w:name w:val="rradio"/>
    <w:basedOn w:val="a"/>
    <w:rsid w:val="00860E6A"/>
    <w:pPr>
      <w:spacing w:after="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">
    <w:name w:val="form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ormoperation">
    <w:name w:val="formoperation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9"/>
      <w:szCs w:val="29"/>
      <w:lang w:eastAsia="ru-RU"/>
    </w:rPr>
  </w:style>
  <w:style w:type="paragraph" w:customStyle="1" w:styleId="formfilter">
    <w:name w:val="formfilter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34"/>
      <w:szCs w:val="34"/>
      <w:lang w:eastAsia="ru-RU"/>
    </w:rPr>
  </w:style>
  <w:style w:type="paragraph" w:customStyle="1" w:styleId="form100">
    <w:name w:val="form100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ormtext">
    <w:name w:val="formtext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ormtextsb">
    <w:name w:val="formtextsb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ormdate">
    <w:name w:val="formdate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lang w:eastAsia="ru-RU"/>
    </w:rPr>
  </w:style>
  <w:style w:type="paragraph" w:customStyle="1" w:styleId="cardsheet">
    <w:name w:val="cardsheet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1">
    <w:name w:val="pad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2">
    <w:name w:val="pad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3">
    <w:name w:val="pad3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4">
    <w:name w:val="pad4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5">
    <w:name w:val="pad5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6">
    <w:name w:val="pad6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7">
    <w:name w:val="pad7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8">
    <w:name w:val="pad8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9">
    <w:name w:val="pad9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eeheader">
    <w:name w:val="treeheader"/>
    <w:basedOn w:val="a"/>
    <w:rsid w:val="00860E6A"/>
    <w:pPr>
      <w:pBdr>
        <w:top w:val="threeDEngrave" w:sz="6" w:space="0" w:color="auto"/>
        <w:left w:val="threeDEngrave" w:sz="6" w:space="2" w:color="auto"/>
        <w:bottom w:val="threeDEngrave" w:sz="6" w:space="0" w:color="auto"/>
        <w:right w:val="threeDEngrave" w:sz="6" w:space="2" w:color="auto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eenumber">
    <w:name w:val="treenumber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listbanner">
    <w:name w:val="listbann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qname">
    <w:name w:val="reqnam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qvalue">
    <w:name w:val="reqvalu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line">
    <w:name w:val="iline"/>
    <w:basedOn w:val="a"/>
    <w:rsid w:val="00860E6A"/>
    <w:pPr>
      <w:pBdr>
        <w:top w:val="single" w:sz="6" w:space="0" w:color="A5A5A5"/>
        <w:left w:val="single" w:sz="6" w:space="0" w:color="A5A5A5"/>
        <w:bottom w:val="single" w:sz="6" w:space="0" w:color="A5A5A5"/>
        <w:right w:val="single" w:sz="6" w:space="0" w:color="A5A5A5"/>
      </w:pBdr>
      <w:shd w:val="clear" w:color="auto" w:fill="FFFFD9"/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line">
    <w:name w:val="eline"/>
    <w:basedOn w:val="a"/>
    <w:rsid w:val="00860E6A"/>
    <w:pPr>
      <w:pBdr>
        <w:top w:val="single" w:sz="6" w:space="0" w:color="C19999"/>
        <w:left w:val="single" w:sz="6" w:space="0" w:color="C19999"/>
        <w:bottom w:val="single" w:sz="6" w:space="0" w:color="C19999"/>
        <w:right w:val="single" w:sz="6" w:space="0" w:color="C19999"/>
      </w:pBdr>
      <w:shd w:val="clear" w:color="auto" w:fill="FACDCD"/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srchbtntd">
    <w:name w:val="closesrchbtnt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rchbtntd">
    <w:name w:val="srchbtntd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frame">
    <w:name w:val="refram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progress">
    <w:name w:val="progress"/>
    <w:basedOn w:val="a"/>
    <w:rsid w:val="00860E6A"/>
    <w:pPr>
      <w:pBdr>
        <w:top w:val="threeDEmboss" w:sz="6" w:space="0" w:color="auto"/>
        <w:left w:val="threeDEmboss" w:sz="6" w:space="0" w:color="auto"/>
        <w:bottom w:val="threeDEmboss" w:sz="6" w:space="0" w:color="auto"/>
        <w:right w:val="threeDEmboss" w:sz="6" w:space="0" w:color="auto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n">
    <w:name w:val="sun"/>
    <w:basedOn w:val="a"/>
    <w:rsid w:val="00860E6A"/>
    <w:pPr>
      <w:spacing w:before="15" w:after="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s">
    <w:name w:val="ls"/>
    <w:basedOn w:val="a"/>
    <w:rsid w:val="00860E6A"/>
    <w:pPr>
      <w:spacing w:before="120" w:after="15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c">
    <w:name w:val="stc"/>
    <w:basedOn w:val="a"/>
    <w:rsid w:val="00860E6A"/>
    <w:pPr>
      <w:pBdr>
        <w:bottom w:val="single" w:sz="6" w:space="0" w:color="000000"/>
      </w:pBdr>
      <w:shd w:val="clear" w:color="auto" w:fill="C2D2E2"/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kin0">
    <w:name w:val="skin0"/>
    <w:basedOn w:val="a"/>
    <w:rsid w:val="00860E6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20" w:after="240" w:line="384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menuitems">
    <w:name w:val="menuitems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card">
    <w:name w:val="incard"/>
    <w:basedOn w:val="a"/>
    <w:rsid w:val="00860E6A"/>
    <w:pPr>
      <w:spacing w:before="30" w:after="0" w:line="240" w:lineRule="auto"/>
      <w:ind w:left="675" w:right="6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earall">
    <w:name w:val="clearall"/>
    <w:basedOn w:val="a"/>
    <w:rsid w:val="00860E6A"/>
    <w:pPr>
      <w:spacing w:before="30" w:after="0" w:line="240" w:lineRule="auto"/>
      <w:ind w:left="150" w:righ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ltertr">
    <w:name w:val="filtertr"/>
    <w:basedOn w:val="a"/>
    <w:rsid w:val="00860E6A"/>
    <w:pPr>
      <w:shd w:val="clear" w:color="auto" w:fill="FFCC66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ltertd">
    <w:name w:val="filtert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lterform">
    <w:name w:val="filterform"/>
    <w:basedOn w:val="a"/>
    <w:rsid w:val="00860E6A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lterlabel">
    <w:name w:val="filterlabe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939598"/>
      <w:sz w:val="24"/>
      <w:szCs w:val="24"/>
      <w:lang w:eastAsia="ru-RU"/>
    </w:rPr>
  </w:style>
  <w:style w:type="paragraph" w:customStyle="1" w:styleId="searchlabel">
    <w:name w:val="searchlabe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80"/>
      <w:sz w:val="24"/>
      <w:szCs w:val="24"/>
      <w:lang w:eastAsia="ru-RU"/>
    </w:rPr>
  </w:style>
  <w:style w:type="paragraph" w:customStyle="1" w:styleId="cellarnumber">
    <w:name w:val="cellarnumb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hlptext">
    <w:name w:val="hlptext"/>
    <w:basedOn w:val="a"/>
    <w:rsid w:val="00860E6A"/>
    <w:pPr>
      <w:shd w:val="clear" w:color="auto" w:fill="F0EFED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btext">
    <w:name w:val="mb_text"/>
    <w:basedOn w:val="a"/>
    <w:rsid w:val="00860E6A"/>
    <w:pPr>
      <w:spacing w:before="120" w:after="240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mbtextdisabled">
    <w:name w:val="mb_textdisabled"/>
    <w:basedOn w:val="a"/>
    <w:rsid w:val="00860E6A"/>
    <w:pPr>
      <w:spacing w:before="120" w:after="240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info">
    <w:name w:val="info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infogray">
    <w:name w:val="infogray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color w:val="96969B"/>
      <w:sz w:val="16"/>
      <w:szCs w:val="16"/>
      <w:lang w:eastAsia="ru-RU"/>
    </w:rPr>
  </w:style>
  <w:style w:type="paragraph" w:customStyle="1" w:styleId="infoselect">
    <w:name w:val="infoselect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infoselectgray">
    <w:name w:val="infoselectgray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color w:val="96969B"/>
      <w:sz w:val="16"/>
      <w:szCs w:val="16"/>
      <w:lang w:eastAsia="ru-RU"/>
    </w:rPr>
  </w:style>
  <w:style w:type="paragraph" w:customStyle="1" w:styleId="bmcomment">
    <w:name w:val="bmcomment"/>
    <w:basedOn w:val="a"/>
    <w:rsid w:val="00860E6A"/>
    <w:pPr>
      <w:pBdr>
        <w:top w:val="single" w:sz="6" w:space="4" w:color="60B260"/>
        <w:left w:val="single" w:sz="6" w:space="2" w:color="60B260"/>
        <w:bottom w:val="single" w:sz="6" w:space="4" w:color="60B260"/>
        <w:right w:val="single" w:sz="6" w:space="2" w:color="60B260"/>
      </w:pBdr>
      <w:shd w:val="clear" w:color="auto" w:fill="CDEECD"/>
      <w:spacing w:before="120" w:after="240" w:line="240" w:lineRule="auto"/>
    </w:pPr>
    <w:rPr>
      <w:rFonts w:ascii="Tahoma" w:eastAsia="Times New Roman" w:hAnsi="Tahoma" w:cs="Tahoma"/>
      <w:i/>
      <w:iCs/>
      <w:sz w:val="20"/>
      <w:szCs w:val="20"/>
      <w:lang w:eastAsia="ru-RU"/>
    </w:rPr>
  </w:style>
  <w:style w:type="paragraph" w:customStyle="1" w:styleId="docbmcomment">
    <w:name w:val="docbmcomment"/>
    <w:basedOn w:val="a"/>
    <w:rsid w:val="00860E6A"/>
    <w:pPr>
      <w:pBdr>
        <w:top w:val="single" w:sz="6" w:space="4" w:color="92CD92"/>
        <w:left w:val="single" w:sz="6" w:space="2" w:color="92CD92"/>
        <w:bottom w:val="single" w:sz="6" w:space="4" w:color="92CD92"/>
        <w:right w:val="single" w:sz="6" w:space="2" w:color="92CD92"/>
      </w:pBdr>
      <w:shd w:val="clear" w:color="auto" w:fill="E9F5E9"/>
      <w:spacing w:before="120" w:after="240" w:line="240" w:lineRule="auto"/>
    </w:pPr>
    <w:rPr>
      <w:rFonts w:ascii="Tahoma" w:eastAsia="Times New Roman" w:hAnsi="Tahoma" w:cs="Tahoma"/>
      <w:i/>
      <w:iCs/>
      <w:sz w:val="24"/>
      <w:szCs w:val="24"/>
      <w:lang w:eastAsia="ru-RU"/>
    </w:rPr>
  </w:style>
  <w:style w:type="paragraph" w:customStyle="1" w:styleId="docbmcommenth">
    <w:name w:val="docbmcomment_h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secondcom">
    <w:name w:val="secondcom"/>
    <w:basedOn w:val="a"/>
    <w:rsid w:val="00860E6A"/>
    <w:pPr>
      <w:spacing w:before="75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ropdownmenu">
    <w:name w:val="dropdownmenu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dt">
    <w:name w:val="caledt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ldimg">
    <w:name w:val="fldimg"/>
    <w:basedOn w:val="a"/>
    <w:rsid w:val="00860E6A"/>
    <w:pPr>
      <w:spacing w:before="30" w:after="30" w:line="240" w:lineRule="auto"/>
      <w:ind w:left="30" w:right="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eckimg">
    <w:name w:val="checkimg"/>
    <w:basedOn w:val="a"/>
    <w:rsid w:val="00860E6A"/>
    <w:pPr>
      <w:spacing w:before="120" w:after="240" w:line="240" w:lineRule="auto"/>
      <w:ind w:right="4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itemhover">
    <w:name w:val="listitemhov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u w:val="single"/>
      <w:lang w:eastAsia="ru-RU"/>
    </w:rPr>
  </w:style>
  <w:style w:type="paragraph" w:customStyle="1" w:styleId="formimage">
    <w:name w:val="formimage"/>
    <w:basedOn w:val="a"/>
    <w:rsid w:val="00860E6A"/>
    <w:pPr>
      <w:shd w:val="clear" w:color="auto" w:fill="F1F1F1"/>
      <w:spacing w:after="15" w:line="240" w:lineRule="auto"/>
      <w:ind w:left="150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listbannerhover">
    <w:name w:val="listbannerhover"/>
    <w:basedOn w:val="a"/>
    <w:rsid w:val="00860E6A"/>
    <w:pPr>
      <w:pBdr>
        <w:top w:val="single" w:sz="6" w:space="1" w:color="000080"/>
        <w:left w:val="single" w:sz="6" w:space="5" w:color="000080"/>
        <w:bottom w:val="single" w:sz="6" w:space="2" w:color="000080"/>
        <w:right w:val="single" w:sz="6" w:space="5" w:color="000080"/>
      </w:pBdr>
      <w:shd w:val="clear" w:color="auto" w:fill="CCCCD8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seudolink">
    <w:name w:val="pseudolink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u w:val="single"/>
      <w:lang w:eastAsia="ru-RU"/>
    </w:rPr>
  </w:style>
  <w:style w:type="paragraph" w:customStyle="1" w:styleId="pseudolinkgray">
    <w:name w:val="pseudolinkgray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clearfltcont">
    <w:name w:val="clearfltcont"/>
    <w:basedOn w:val="a"/>
    <w:rsid w:val="00860E6A"/>
    <w:pPr>
      <w:shd w:val="clear" w:color="auto" w:fill="F1F1F1"/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earfltcontsel">
    <w:name w:val="clearfltcontsel"/>
    <w:basedOn w:val="a"/>
    <w:rsid w:val="00860E6A"/>
    <w:pPr>
      <w:shd w:val="clear" w:color="auto" w:fill="C0C0C0"/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pyitem">
    <w:name w:val="copyitem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paragraph" w:customStyle="1" w:styleId="linknormal">
    <w:name w:val="linknorma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linkunderlined">
    <w:name w:val="linkunderline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u w:val="single"/>
      <w:lang w:eastAsia="ru-RU"/>
    </w:rPr>
  </w:style>
  <w:style w:type="paragraph" w:customStyle="1" w:styleId="linkhover">
    <w:name w:val="linkhov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FFC35F"/>
      <w:sz w:val="24"/>
      <w:szCs w:val="24"/>
      <w:u w:val="single"/>
      <w:lang w:eastAsia="ru-RU"/>
    </w:rPr>
  </w:style>
  <w:style w:type="paragraph" w:customStyle="1" w:styleId="aftitle">
    <w:name w:val="aftitle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clearall">
    <w:name w:val="buttonclearall"/>
    <w:basedOn w:val="a"/>
    <w:rsid w:val="00860E6A"/>
    <w:pPr>
      <w:spacing w:before="120" w:after="240" w:line="240" w:lineRule="auto"/>
      <w:ind w:left="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eckimage">
    <w:name w:val="checkimage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d32">
    <w:name w:val="card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lus32">
    <w:name w:val="splus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n32">
    <w:name w:val="pn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lders24">
    <w:name w:val="folder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dex32">
    <w:name w:val="codex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guide32">
    <w:name w:val="pageguide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lp24">
    <w:name w:val="help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iews24">
    <w:name w:val="review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rterm24">
    <w:name w:val="jurterm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ok24">
    <w:name w:val="book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24">
    <w:name w:val="bm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ser24">
    <w:name w:val="user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24">
    <w:name w:val="favorite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add24">
    <w:name w:val="favorites_add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mon24">
    <w:name w:val="favorites_mon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d24">
    <w:name w:val="card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lus24">
    <w:name w:val="splu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n24">
    <w:name w:val="pn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d24">
    <w:name w:val="hd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dex24">
    <w:name w:val="codex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guide24">
    <w:name w:val="pageguide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d16">
    <w:name w:val="card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lp16">
    <w:name w:val="help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iews16">
    <w:name w:val="reviews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rterm16">
    <w:name w:val="jurterm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ok16">
    <w:name w:val="book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16">
    <w:name w:val="favorites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add16">
    <w:name w:val="favorites_add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mon16">
    <w:name w:val="favorites_mon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ser16">
    <w:name w:val="user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monitored24">
    <w:name w:val="docmonitored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nub24">
    <w:name w:val="menu_b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plus24">
    <w:name w:val="f_plu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minus24">
    <w:name w:val="f_minu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help24">
    <w:name w:val="ehelp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rtermb24">
    <w:name w:val="jurterm_b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nub16">
    <w:name w:val="menu_b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rtermb16">
    <w:name w:val="jurterm_b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plus16">
    <w:name w:val="f_plus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minus16">
    <w:name w:val="f_minus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help16">
    <w:name w:val="ehelp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down16">
    <w:name w:val="triangle_down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down24">
    <w:name w:val="triangle_down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bluedown16">
    <w:name w:val="triangle_blue_down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bluedown24">
    <w:name w:val="triangle_blue_down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blueup16">
    <w:name w:val="triangle_blue_up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blueup24">
    <w:name w:val="triangle_blue_up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">
    <w:name w:val="close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">
    <w:name w:val="search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ear16">
    <w:name w:val="clear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6c">
    <w:name w:val="cb16_c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6cd">
    <w:name w:val="cb16_cd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6n">
    <w:name w:val="cb16_n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6nd">
    <w:name w:val="cb16_nd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sy">
    <w:name w:val="busy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gbar">
    <w:name w:val="prgbar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un">
    <w:name w:val="cal_u_n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op">
    <w:name w:val="tr_op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cl">
    <w:name w:val="tr_cl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refined">
    <w:name w:val="tr_refined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empty">
    <w:name w:val="tr_empty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rror">
    <w:name w:val="error"/>
    <w:basedOn w:val="a"/>
    <w:rsid w:val="00860E6A"/>
    <w:pPr>
      <w:spacing w:before="120" w:after="24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n">
    <w:name w:val="wrn"/>
    <w:basedOn w:val="a"/>
    <w:rsid w:val="00860E6A"/>
    <w:pPr>
      <w:spacing w:before="120" w:after="24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lders48">
    <w:name w:val="folders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dex48">
    <w:name w:val="codex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guide48">
    <w:name w:val="pageguide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lp48">
    <w:name w:val="help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iews48">
    <w:name w:val="reviews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ok48">
    <w:name w:val="book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48">
    <w:name w:val="bm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48">
    <w:name w:val="favorites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8c">
    <w:name w:val="cb18_c"/>
    <w:basedOn w:val="a"/>
    <w:rsid w:val="00860E6A"/>
    <w:pPr>
      <w:spacing w:before="120" w:after="240" w:line="240" w:lineRule="auto"/>
      <w:ind w:righ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8n">
    <w:name w:val="cb18_n"/>
    <w:basedOn w:val="a"/>
    <w:rsid w:val="00860E6A"/>
    <w:pPr>
      <w:spacing w:before="120" w:after="240" w:line="240" w:lineRule="auto"/>
      <w:ind w:righ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8cd">
    <w:name w:val="cb18_cd"/>
    <w:basedOn w:val="a"/>
    <w:rsid w:val="00860E6A"/>
    <w:pPr>
      <w:spacing w:before="120" w:after="240" w:line="240" w:lineRule="auto"/>
      <w:ind w:righ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bzor24">
    <w:name w:val="go_obzor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ther24">
    <w:name w:val="go_other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nged32">
    <w:name w:val="changed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rror32">
    <w:name w:val="error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n32">
    <w:name w:val="wrn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img16">
    <w:name w:val="emptyimg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lg-tabs-container">
    <w:name w:val="dlg-tabs-container"/>
    <w:basedOn w:val="a"/>
    <w:rsid w:val="00860E6A"/>
    <w:pPr>
      <w:pBdr>
        <w:left w:val="single" w:sz="6" w:space="0" w:color="7F7F93"/>
        <w:right w:val="single" w:sz="6" w:space="0" w:color="7F7F93"/>
      </w:pBdr>
      <w:shd w:val="clear" w:color="auto" w:fill="D8D5C4"/>
      <w:spacing w:after="0" w:line="240" w:lineRule="auto"/>
      <w:ind w:left="60" w:righ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lg-tabs">
    <w:name w:val="dlg-tabs"/>
    <w:basedOn w:val="a"/>
    <w:rsid w:val="00860E6A"/>
    <w:pPr>
      <w:pBdr>
        <w:bottom w:val="single" w:sz="6" w:space="0" w:color="848071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p-tabs-container">
    <w:name w:val="bp-tabs-container"/>
    <w:basedOn w:val="a"/>
    <w:rsid w:val="00860E6A"/>
    <w:pPr>
      <w:pBdr>
        <w:top w:val="single" w:sz="6" w:space="0" w:color="A9A9A9"/>
      </w:pBdr>
      <w:spacing w:after="0" w:line="240" w:lineRule="auto"/>
      <w:ind w:left="60" w:righ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p-tabs-active">
    <w:name w:val="bp-tabs-active"/>
    <w:basedOn w:val="a"/>
    <w:rsid w:val="00860E6A"/>
    <w:pPr>
      <w:pBdr>
        <w:bottom w:val="single" w:sz="6" w:space="0" w:color="FFFFFF"/>
      </w:pBdr>
      <w:spacing w:after="0" w:line="240" w:lineRule="auto"/>
      <w:ind w:left="-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p-tabs-inactive">
    <w:name w:val="bp-tabs-inactive"/>
    <w:basedOn w:val="a"/>
    <w:rsid w:val="00860E6A"/>
    <w:pPr>
      <w:pBdr>
        <w:bottom w:val="single" w:sz="6" w:space="0" w:color="A9A9A9"/>
      </w:pBdr>
      <w:spacing w:after="0" w:line="240" w:lineRule="auto"/>
      <w:ind w:left="-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-splitter">
    <w:name w:val="h-splitt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">
    <w:name w:val="bmf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c">
    <w:name w:val="bmfc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24">
    <w:name w:val="bmf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c24">
    <w:name w:val="bmfc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s">
    <w:name w:val="bmfs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e">
    <w:name w:val="bmf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">
    <w:name w:val="exit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">
    <w:name w:val="edit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lledit">
    <w:name w:val="spelledit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llwindow">
    <w:name w:val="spellwindow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spellwindowframe">
    <w:name w:val="spellwindowframe"/>
    <w:basedOn w:val="a"/>
    <w:rsid w:val="00860E6A"/>
    <w:pPr>
      <w:pBdr>
        <w:top w:val="single" w:sz="6" w:space="0" w:color="B3B0A4"/>
        <w:left w:val="single" w:sz="6" w:space="0" w:color="B3B0A4"/>
        <w:bottom w:val="single" w:sz="6" w:space="0" w:color="B3B0A4"/>
        <w:right w:val="single" w:sz="6" w:space="0" w:color="B3B0A4"/>
      </w:pBd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ongword">
    <w:name w:val="wrongwor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b/>
      <w:bCs/>
      <w:color w:val="FF0000"/>
      <w:sz w:val="24"/>
      <w:szCs w:val="24"/>
      <w:lang w:eastAsia="ru-RU"/>
    </w:rPr>
  </w:style>
  <w:style w:type="paragraph" w:customStyle="1" w:styleId="worngspell">
    <w:name w:val="worngspel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stublist">
    <w:name w:val="stub_lis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list">
    <w:name w:val="l_list"/>
    <w:basedOn w:val="a"/>
    <w:rsid w:val="00860E6A"/>
    <w:pPr>
      <w:pBdr>
        <w:left w:val="single" w:sz="6" w:space="0" w:color="848071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list">
    <w:name w:val="r_list"/>
    <w:basedOn w:val="a"/>
    <w:rsid w:val="00860E6A"/>
    <w:pPr>
      <w:pBdr>
        <w:right w:val="single" w:sz="6" w:space="0" w:color="848071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st">
    <w:name w:val="tes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treerowwidth">
    <w:name w:val="treerowwidth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logoh">
    <w:name w:val="sw_logo_h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logom">
    <w:name w:val="sw_logo_m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logol">
    <w:name w:val="sw_logo_l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logolfull">
    <w:name w:val="sw_logo_l_full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normal">
    <w:name w:val="tbnormal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disabled">
    <w:name w:val="tbdisabled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default">
    <w:name w:val="tbdefault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iline">
    <w:name w:val="tbiline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eline">
    <w:name w:val="tbeline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btntext">
    <w:name w:val="nbtntext"/>
    <w:basedOn w:val="a"/>
    <w:rsid w:val="00860E6A"/>
    <w:pPr>
      <w:spacing w:before="120" w:after="24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nbtncontent">
    <w:name w:val="nbtncontent"/>
    <w:basedOn w:val="a"/>
    <w:rsid w:val="00860E6A"/>
    <w:pPr>
      <w:spacing w:before="140" w:after="240" w:line="240" w:lineRule="auto"/>
      <w:ind w:left="3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lldivshr">
    <w:name w:val="alldivshr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style">
    <w:name w:val="imgstyle"/>
    <w:basedOn w:val="a"/>
    <w:rsid w:val="00860E6A"/>
    <w:pPr>
      <w:spacing w:before="40" w:after="240" w:line="240" w:lineRule="auto"/>
      <w:ind w:left="4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elembutton">
    <w:name w:val="imgelembutton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ringdictlinestyle">
    <w:name w:val="stringdictlinestyl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pyright">
    <w:name w:val="copyrigh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9F9F9F"/>
      <w:sz w:val="24"/>
      <w:szCs w:val="24"/>
      <w:lang w:eastAsia="ru-RU"/>
    </w:rPr>
  </w:style>
  <w:style w:type="paragraph" w:customStyle="1" w:styleId="tab-main">
    <w:name w:val="tab-main"/>
    <w:basedOn w:val="a"/>
    <w:rsid w:val="00860E6A"/>
    <w:pPr>
      <w:spacing w:before="120" w:after="240" w:line="240" w:lineRule="auto"/>
      <w:jc w:val="center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tab-main-sel">
    <w:name w:val="tab-main-sel"/>
    <w:basedOn w:val="a"/>
    <w:rsid w:val="00860E6A"/>
    <w:pPr>
      <w:spacing w:before="120" w:after="240" w:line="240" w:lineRule="auto"/>
      <w:jc w:val="center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tab-v-div">
    <w:name w:val="tab-v-div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ab-v-div-sel">
    <w:name w:val="tab-v-div-se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abs-divider">
    <w:name w:val="tabs-divider"/>
    <w:basedOn w:val="a"/>
    <w:rsid w:val="00860E6A"/>
    <w:pPr>
      <w:pBdr>
        <w:left w:val="single" w:sz="6" w:space="0" w:color="7F7F93"/>
        <w:right w:val="single" w:sz="6" w:space="0" w:color="7F7F93"/>
      </w:pBdr>
      <w:shd w:val="clear" w:color="auto" w:fill="D8D5C4"/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abs-rest-space">
    <w:name w:val="tabs-rest-space"/>
    <w:basedOn w:val="a"/>
    <w:rsid w:val="00860E6A"/>
    <w:pPr>
      <w:pBdr>
        <w:bottom w:val="single" w:sz="6" w:space="0" w:color="7F7F93"/>
      </w:pBdr>
      <w:shd w:val="clear" w:color="auto" w:fill="B3B0A4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hileft">
    <w:name w:val="cap_hi_lef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left">
    <w:name w:val="cap_lo_lef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hiright">
    <w:name w:val="cap_hi_righ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">
    <w:name w:val="cap_lo_righ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img">
    <w:name w:val="cap_img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dcap">
    <w:name w:val="hidcap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">
    <w:name w:val="rcc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">
    <w:name w:val="rcc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2">
    <w:name w:val="rcc1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3">
    <w:name w:val="rcc3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0">
    <w:name w:val="rcc0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22">
    <w:name w:val="rcc2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rline">
    <w:name w:val="hrlin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dtext">
    <w:name w:val="hidtex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z1v">
    <w:name w:val="z1v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mlrcc">
    <w:name w:val="vml_rcc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ue">
    <w:name w:val="blue"/>
    <w:basedOn w:val="a0"/>
    <w:rsid w:val="00860E6A"/>
    <w:rPr>
      <w:color w:val="0000FF"/>
    </w:rPr>
  </w:style>
  <w:style w:type="character" w:customStyle="1" w:styleId="alpha">
    <w:name w:val="alpha"/>
    <w:basedOn w:val="a0"/>
    <w:rsid w:val="00860E6A"/>
  </w:style>
  <w:style w:type="character" w:customStyle="1" w:styleId="alphasel">
    <w:name w:val="alphasel"/>
    <w:basedOn w:val="a0"/>
    <w:rsid w:val="00860E6A"/>
  </w:style>
  <w:style w:type="character" w:customStyle="1" w:styleId="alphadis">
    <w:name w:val="alphadis"/>
    <w:basedOn w:val="a0"/>
    <w:rsid w:val="00860E6A"/>
  </w:style>
  <w:style w:type="character" w:customStyle="1" w:styleId="sitblts">
    <w:name w:val="sitblts"/>
    <w:basedOn w:val="a0"/>
    <w:rsid w:val="00860E6A"/>
    <w:rPr>
      <w:color w:val="0000FF"/>
    </w:rPr>
  </w:style>
  <w:style w:type="character" w:customStyle="1" w:styleId="sitblth">
    <w:name w:val="sitblth"/>
    <w:basedOn w:val="a0"/>
    <w:rsid w:val="00860E6A"/>
    <w:rPr>
      <w:color w:val="FFFFFF"/>
    </w:rPr>
  </w:style>
  <w:style w:type="character" w:customStyle="1" w:styleId="countelem">
    <w:name w:val="countelem"/>
    <w:basedOn w:val="a0"/>
    <w:rsid w:val="00860E6A"/>
    <w:rPr>
      <w:color w:val="0000FF"/>
    </w:rPr>
  </w:style>
  <w:style w:type="paragraph" w:customStyle="1" w:styleId="rcc2">
    <w:name w:val="rcc2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1">
    <w:name w:val="rcc11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21">
    <w:name w:val="rcc121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31">
    <w:name w:val="rcc31"/>
    <w:basedOn w:val="a"/>
    <w:rsid w:val="00860E6A"/>
    <w:pPr>
      <w:shd w:val="clear" w:color="auto" w:fill="ACA899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4">
    <w:name w:val="rcc4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01">
    <w:name w:val="rcc01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3">
    <w:name w:val="rcc13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221">
    <w:name w:val="rcc221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32">
    <w:name w:val="rcc32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rline1">
    <w:name w:val="hrline1"/>
    <w:basedOn w:val="a"/>
    <w:rsid w:val="00860E6A"/>
    <w:pPr>
      <w:pBdr>
        <w:top w:val="single" w:sz="6" w:space="0" w:color="ACA899"/>
      </w:pBdr>
      <w:spacing w:before="6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cc5">
    <w:name w:val="rcc5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mlrcc1">
    <w:name w:val="vml_rcc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loleft1">
    <w:name w:val="cap_lo_left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left2">
    <w:name w:val="cap_lo_left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1">
    <w:name w:val="cap_lo_right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2">
    <w:name w:val="cap_lo_right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left3">
    <w:name w:val="cap_lo_left3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left4">
    <w:name w:val="cap_lo_left4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3">
    <w:name w:val="cap_lo_right3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4">
    <w:name w:val="cap_lo_right4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idtext1">
    <w:name w:val="hidtext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text2">
    <w:name w:val="hidtext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cap1">
    <w:name w:val="hidcap1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cap2">
    <w:name w:val="hidcap2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z1v1">
    <w:name w:val="z1v1"/>
    <w:basedOn w:val="a"/>
    <w:rsid w:val="00860E6A"/>
    <w:pPr>
      <w:spacing w:before="120" w:after="240" w:line="240" w:lineRule="auto"/>
      <w:ind w:firstLine="53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pyitem1">
    <w:name w:val="copyitem1"/>
    <w:basedOn w:val="a0"/>
    <w:rsid w:val="00860E6A"/>
    <w:rPr>
      <w:rFonts w:ascii="Times New Roman" w:hAnsi="Times New Roman" w:cs="Times New Roman" w:hint="default"/>
      <w:color w:val="0000FF"/>
      <w:sz w:val="20"/>
      <w:szCs w:val="2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60E6A"/>
    <w:pPr>
      <w:spacing w:after="75" w:line="240" w:lineRule="auto"/>
      <w:outlineLvl w:val="0"/>
    </w:pPr>
    <w:rPr>
      <w:rFonts w:ascii="Times New Roman" w:eastAsia="Times New Roman" w:hAnsi="Times New Roman" w:cs="Times New Roman"/>
      <w:kern w:val="36"/>
      <w:sz w:val="40"/>
      <w:szCs w:val="40"/>
      <w:lang w:eastAsia="ru-RU"/>
    </w:rPr>
  </w:style>
  <w:style w:type="paragraph" w:styleId="5">
    <w:name w:val="heading 5"/>
    <w:basedOn w:val="a"/>
    <w:link w:val="50"/>
    <w:uiPriority w:val="9"/>
    <w:qFormat/>
    <w:rsid w:val="00860E6A"/>
    <w:pPr>
      <w:spacing w:before="150" w:after="150" w:line="240" w:lineRule="auto"/>
      <w:outlineLvl w:val="4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60E6A"/>
    <w:rPr>
      <w:rFonts w:ascii="Times New Roman" w:eastAsia="Times New Roman" w:hAnsi="Times New Roman" w:cs="Times New Roman"/>
      <w:kern w:val="36"/>
      <w:sz w:val="40"/>
      <w:szCs w:val="4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860E6A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styleId="a3">
    <w:name w:val="Hyperlink"/>
    <w:basedOn w:val="a0"/>
    <w:uiPriority w:val="99"/>
    <w:semiHidden/>
    <w:unhideWhenUsed/>
    <w:rsid w:val="00860E6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60E6A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860E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60E6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dict">
    <w:name w:val="titledic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radio">
    <w:name w:val="radio"/>
    <w:basedOn w:val="a"/>
    <w:rsid w:val="00860E6A"/>
    <w:pPr>
      <w:spacing w:before="3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item">
    <w:name w:val="infitem"/>
    <w:basedOn w:val="a"/>
    <w:rsid w:val="00860E6A"/>
    <w:pPr>
      <w:spacing w:before="120" w:after="240" w:line="360" w:lineRule="auto"/>
    </w:pPr>
    <w:rPr>
      <w:rFonts w:ascii="Times New Roman" w:eastAsia="Times New Roman" w:hAnsi="Times New Roman" w:cs="Times New Roman"/>
      <w:color w:val="386AA0"/>
      <w:sz w:val="24"/>
      <w:szCs w:val="24"/>
      <w:lang w:eastAsia="ru-RU"/>
    </w:rPr>
  </w:style>
  <w:style w:type="paragraph" w:customStyle="1" w:styleId="infitemlink">
    <w:name w:val="infitemlink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386AA0"/>
      <w:sz w:val="24"/>
      <w:szCs w:val="24"/>
      <w:lang w:eastAsia="ru-RU"/>
    </w:rPr>
  </w:style>
  <w:style w:type="paragraph" w:customStyle="1" w:styleId="infitemlinkgray">
    <w:name w:val="infitemlinkgray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A0A098"/>
      <w:sz w:val="24"/>
      <w:szCs w:val="24"/>
      <w:lang w:eastAsia="ru-RU"/>
    </w:rPr>
  </w:style>
  <w:style w:type="paragraph" w:customStyle="1" w:styleId="infitemcount">
    <w:name w:val="infitemcoun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A"/>
      <w:sz w:val="24"/>
      <w:szCs w:val="24"/>
      <w:lang w:eastAsia="ru-RU"/>
    </w:rPr>
  </w:style>
  <w:style w:type="paragraph" w:customStyle="1" w:styleId="inftitle">
    <w:name w:val="inftitle"/>
    <w:basedOn w:val="a"/>
    <w:rsid w:val="00860E6A"/>
    <w:pPr>
      <w:spacing w:before="120" w:after="240" w:line="36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h2">
    <w:name w:val="infh2"/>
    <w:basedOn w:val="a"/>
    <w:rsid w:val="00860E6A"/>
    <w:pPr>
      <w:spacing w:after="150" w:line="240" w:lineRule="auto"/>
    </w:pPr>
    <w:rPr>
      <w:rFonts w:ascii="Tahoma" w:eastAsia="Times New Roman" w:hAnsi="Tahoma" w:cs="Tahoma"/>
      <w:b/>
      <w:bCs/>
      <w:sz w:val="32"/>
      <w:szCs w:val="32"/>
      <w:lang w:eastAsia="ru-RU"/>
    </w:rPr>
  </w:style>
  <w:style w:type="paragraph" w:customStyle="1" w:styleId="tdlawitem">
    <w:name w:val="tdlawitem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ion">
    <w:name w:val="edition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queryview">
    <w:name w:val="queryview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1">
    <w:name w:val="sit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text">
    <w:name w:val="trtex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listheader">
    <w:name w:val="sitlistheader"/>
    <w:basedOn w:val="a"/>
    <w:rsid w:val="00860E6A"/>
    <w:pPr>
      <w:pBdr>
        <w:top w:val="single" w:sz="6" w:space="2" w:color="auto"/>
        <w:left w:val="single" w:sz="6" w:space="3" w:color="auto"/>
        <w:bottom w:val="single" w:sz="6" w:space="3" w:color="auto"/>
        <w:right w:val="single" w:sz="6" w:space="2" w:color="auto"/>
      </w:pBd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strdiv">
    <w:name w:val="sitstrdiv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b/>
      <w:bCs/>
      <w:color w:val="85878C"/>
      <w:sz w:val="24"/>
      <w:szCs w:val="24"/>
      <w:u w:val="single"/>
      <w:lang w:eastAsia="ru-RU"/>
    </w:rPr>
  </w:style>
  <w:style w:type="paragraph" w:customStyle="1" w:styleId="sitstrnr">
    <w:name w:val="sitstrn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strgr">
    <w:name w:val="sitstrg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itstritem">
    <w:name w:val="sitstritem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eckitemtbl">
    <w:name w:val="checkitemtb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textdisabled">
    <w:name w:val="tbtextdisabled"/>
    <w:basedOn w:val="a"/>
    <w:rsid w:val="00860E6A"/>
    <w:pPr>
      <w:spacing w:before="120" w:after="24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tbtext">
    <w:name w:val="tbtext"/>
    <w:basedOn w:val="a"/>
    <w:rsid w:val="00860E6A"/>
    <w:pPr>
      <w:spacing w:before="120" w:after="24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lawname">
    <w:name w:val="lawnam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namesel">
    <w:name w:val="lawnamesel"/>
    <w:basedOn w:val="a"/>
    <w:rsid w:val="00860E6A"/>
    <w:pPr>
      <w:shd w:val="clear" w:color="auto" w:fill="C8D7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inftd">
    <w:name w:val="lawinftd"/>
    <w:basedOn w:val="a"/>
    <w:rsid w:val="00860E6A"/>
    <w:pPr>
      <w:spacing w:before="120" w:after="240" w:line="240" w:lineRule="auto"/>
      <w:ind w:left="-1050"/>
      <w:jc w:val="righ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table">
    <w:name w:val="lawtabl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itemsrd">
    <w:name w:val="listitemsr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inf">
    <w:name w:val="lawinf"/>
    <w:basedOn w:val="a"/>
    <w:rsid w:val="00860E6A"/>
    <w:pPr>
      <w:spacing w:before="120" w:after="240" w:line="240" w:lineRule="auto"/>
      <w:ind w:right="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extraclass">
    <w:name w:val="lawextraclass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748098"/>
      <w:sz w:val="20"/>
      <w:szCs w:val="20"/>
      <w:lang w:eastAsia="ru-RU"/>
    </w:rPr>
  </w:style>
  <w:style w:type="paragraph" w:customStyle="1" w:styleId="listitemsrdextra">
    <w:name w:val="listitemsrdextra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800080"/>
      <w:sz w:val="24"/>
      <w:szCs w:val="24"/>
      <w:lang w:eastAsia="ru-RU"/>
    </w:rPr>
  </w:style>
  <w:style w:type="paragraph" w:customStyle="1" w:styleId="rradio">
    <w:name w:val="rradio"/>
    <w:basedOn w:val="a"/>
    <w:rsid w:val="00860E6A"/>
    <w:pPr>
      <w:spacing w:after="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">
    <w:name w:val="form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ormoperation">
    <w:name w:val="formoperation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9"/>
      <w:szCs w:val="29"/>
      <w:lang w:eastAsia="ru-RU"/>
    </w:rPr>
  </w:style>
  <w:style w:type="paragraph" w:customStyle="1" w:styleId="formfilter">
    <w:name w:val="formfilter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34"/>
      <w:szCs w:val="34"/>
      <w:lang w:eastAsia="ru-RU"/>
    </w:rPr>
  </w:style>
  <w:style w:type="paragraph" w:customStyle="1" w:styleId="form100">
    <w:name w:val="form100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ormtext">
    <w:name w:val="formtext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ormtextsb">
    <w:name w:val="formtextsb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ormdate">
    <w:name w:val="formdate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lang w:eastAsia="ru-RU"/>
    </w:rPr>
  </w:style>
  <w:style w:type="paragraph" w:customStyle="1" w:styleId="cardsheet">
    <w:name w:val="cardsheet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1">
    <w:name w:val="pad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2">
    <w:name w:val="pad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3">
    <w:name w:val="pad3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4">
    <w:name w:val="pad4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5">
    <w:name w:val="pad5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6">
    <w:name w:val="pad6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7">
    <w:name w:val="pad7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8">
    <w:name w:val="pad8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d9">
    <w:name w:val="pad9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eeheader">
    <w:name w:val="treeheader"/>
    <w:basedOn w:val="a"/>
    <w:rsid w:val="00860E6A"/>
    <w:pPr>
      <w:pBdr>
        <w:top w:val="threeDEngrave" w:sz="6" w:space="0" w:color="auto"/>
        <w:left w:val="threeDEngrave" w:sz="6" w:space="2" w:color="auto"/>
        <w:bottom w:val="threeDEngrave" w:sz="6" w:space="0" w:color="auto"/>
        <w:right w:val="threeDEngrave" w:sz="6" w:space="2" w:color="auto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eenumber">
    <w:name w:val="treenumber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listbanner">
    <w:name w:val="listbann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qname">
    <w:name w:val="reqnam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qvalue">
    <w:name w:val="reqvalu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line">
    <w:name w:val="iline"/>
    <w:basedOn w:val="a"/>
    <w:rsid w:val="00860E6A"/>
    <w:pPr>
      <w:pBdr>
        <w:top w:val="single" w:sz="6" w:space="0" w:color="A5A5A5"/>
        <w:left w:val="single" w:sz="6" w:space="0" w:color="A5A5A5"/>
        <w:bottom w:val="single" w:sz="6" w:space="0" w:color="A5A5A5"/>
        <w:right w:val="single" w:sz="6" w:space="0" w:color="A5A5A5"/>
      </w:pBdr>
      <w:shd w:val="clear" w:color="auto" w:fill="FFFFD9"/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line">
    <w:name w:val="eline"/>
    <w:basedOn w:val="a"/>
    <w:rsid w:val="00860E6A"/>
    <w:pPr>
      <w:pBdr>
        <w:top w:val="single" w:sz="6" w:space="0" w:color="C19999"/>
        <w:left w:val="single" w:sz="6" w:space="0" w:color="C19999"/>
        <w:bottom w:val="single" w:sz="6" w:space="0" w:color="C19999"/>
        <w:right w:val="single" w:sz="6" w:space="0" w:color="C19999"/>
      </w:pBdr>
      <w:shd w:val="clear" w:color="auto" w:fill="FACDCD"/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srchbtntd">
    <w:name w:val="closesrchbtnt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rchbtntd">
    <w:name w:val="srchbtntd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frame">
    <w:name w:val="refram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progress">
    <w:name w:val="progress"/>
    <w:basedOn w:val="a"/>
    <w:rsid w:val="00860E6A"/>
    <w:pPr>
      <w:pBdr>
        <w:top w:val="threeDEmboss" w:sz="6" w:space="0" w:color="auto"/>
        <w:left w:val="threeDEmboss" w:sz="6" w:space="0" w:color="auto"/>
        <w:bottom w:val="threeDEmboss" w:sz="6" w:space="0" w:color="auto"/>
        <w:right w:val="threeDEmboss" w:sz="6" w:space="0" w:color="auto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n">
    <w:name w:val="sun"/>
    <w:basedOn w:val="a"/>
    <w:rsid w:val="00860E6A"/>
    <w:pPr>
      <w:spacing w:before="15" w:after="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s">
    <w:name w:val="ls"/>
    <w:basedOn w:val="a"/>
    <w:rsid w:val="00860E6A"/>
    <w:pPr>
      <w:spacing w:before="120" w:after="15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c">
    <w:name w:val="stc"/>
    <w:basedOn w:val="a"/>
    <w:rsid w:val="00860E6A"/>
    <w:pPr>
      <w:pBdr>
        <w:bottom w:val="single" w:sz="6" w:space="0" w:color="000000"/>
      </w:pBdr>
      <w:shd w:val="clear" w:color="auto" w:fill="C2D2E2"/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kin0">
    <w:name w:val="skin0"/>
    <w:basedOn w:val="a"/>
    <w:rsid w:val="00860E6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20" w:after="240" w:line="384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menuitems">
    <w:name w:val="menuitems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card">
    <w:name w:val="incard"/>
    <w:basedOn w:val="a"/>
    <w:rsid w:val="00860E6A"/>
    <w:pPr>
      <w:spacing w:before="30" w:after="0" w:line="240" w:lineRule="auto"/>
      <w:ind w:left="675" w:right="6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earall">
    <w:name w:val="clearall"/>
    <w:basedOn w:val="a"/>
    <w:rsid w:val="00860E6A"/>
    <w:pPr>
      <w:spacing w:before="30" w:after="0" w:line="240" w:lineRule="auto"/>
      <w:ind w:left="150" w:righ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ltertr">
    <w:name w:val="filtertr"/>
    <w:basedOn w:val="a"/>
    <w:rsid w:val="00860E6A"/>
    <w:pPr>
      <w:shd w:val="clear" w:color="auto" w:fill="FFCC66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ltertd">
    <w:name w:val="filtert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lterform">
    <w:name w:val="filterform"/>
    <w:basedOn w:val="a"/>
    <w:rsid w:val="00860E6A"/>
    <w:pPr>
      <w:spacing w:before="12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lterlabel">
    <w:name w:val="filterlabe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939598"/>
      <w:sz w:val="24"/>
      <w:szCs w:val="24"/>
      <w:lang w:eastAsia="ru-RU"/>
    </w:rPr>
  </w:style>
  <w:style w:type="paragraph" w:customStyle="1" w:styleId="searchlabel">
    <w:name w:val="searchlabe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80"/>
      <w:sz w:val="24"/>
      <w:szCs w:val="24"/>
      <w:lang w:eastAsia="ru-RU"/>
    </w:rPr>
  </w:style>
  <w:style w:type="paragraph" w:customStyle="1" w:styleId="cellarnumber">
    <w:name w:val="cellarnumb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hlptext">
    <w:name w:val="hlptext"/>
    <w:basedOn w:val="a"/>
    <w:rsid w:val="00860E6A"/>
    <w:pPr>
      <w:shd w:val="clear" w:color="auto" w:fill="F0EFED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btext">
    <w:name w:val="mb_text"/>
    <w:basedOn w:val="a"/>
    <w:rsid w:val="00860E6A"/>
    <w:pPr>
      <w:spacing w:before="120" w:after="240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mbtextdisabled">
    <w:name w:val="mb_textdisabled"/>
    <w:basedOn w:val="a"/>
    <w:rsid w:val="00860E6A"/>
    <w:pPr>
      <w:spacing w:before="120" w:after="240" w:line="240" w:lineRule="auto"/>
      <w:textAlignment w:val="center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info">
    <w:name w:val="info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infogray">
    <w:name w:val="infogray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color w:val="96969B"/>
      <w:sz w:val="16"/>
      <w:szCs w:val="16"/>
      <w:lang w:eastAsia="ru-RU"/>
    </w:rPr>
  </w:style>
  <w:style w:type="paragraph" w:customStyle="1" w:styleId="infoselect">
    <w:name w:val="infoselect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infoselectgray">
    <w:name w:val="infoselectgray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color w:val="96969B"/>
      <w:sz w:val="16"/>
      <w:szCs w:val="16"/>
      <w:lang w:eastAsia="ru-RU"/>
    </w:rPr>
  </w:style>
  <w:style w:type="paragraph" w:customStyle="1" w:styleId="bmcomment">
    <w:name w:val="bmcomment"/>
    <w:basedOn w:val="a"/>
    <w:rsid w:val="00860E6A"/>
    <w:pPr>
      <w:pBdr>
        <w:top w:val="single" w:sz="6" w:space="4" w:color="60B260"/>
        <w:left w:val="single" w:sz="6" w:space="2" w:color="60B260"/>
        <w:bottom w:val="single" w:sz="6" w:space="4" w:color="60B260"/>
        <w:right w:val="single" w:sz="6" w:space="2" w:color="60B260"/>
      </w:pBdr>
      <w:shd w:val="clear" w:color="auto" w:fill="CDEECD"/>
      <w:spacing w:before="120" w:after="240" w:line="240" w:lineRule="auto"/>
    </w:pPr>
    <w:rPr>
      <w:rFonts w:ascii="Tahoma" w:eastAsia="Times New Roman" w:hAnsi="Tahoma" w:cs="Tahoma"/>
      <w:i/>
      <w:iCs/>
      <w:sz w:val="20"/>
      <w:szCs w:val="20"/>
      <w:lang w:eastAsia="ru-RU"/>
    </w:rPr>
  </w:style>
  <w:style w:type="paragraph" w:customStyle="1" w:styleId="docbmcomment">
    <w:name w:val="docbmcomment"/>
    <w:basedOn w:val="a"/>
    <w:rsid w:val="00860E6A"/>
    <w:pPr>
      <w:pBdr>
        <w:top w:val="single" w:sz="6" w:space="4" w:color="92CD92"/>
        <w:left w:val="single" w:sz="6" w:space="2" w:color="92CD92"/>
        <w:bottom w:val="single" w:sz="6" w:space="4" w:color="92CD92"/>
        <w:right w:val="single" w:sz="6" w:space="2" w:color="92CD92"/>
      </w:pBdr>
      <w:shd w:val="clear" w:color="auto" w:fill="E9F5E9"/>
      <w:spacing w:before="120" w:after="240" w:line="240" w:lineRule="auto"/>
    </w:pPr>
    <w:rPr>
      <w:rFonts w:ascii="Tahoma" w:eastAsia="Times New Roman" w:hAnsi="Tahoma" w:cs="Tahoma"/>
      <w:i/>
      <w:iCs/>
      <w:sz w:val="24"/>
      <w:szCs w:val="24"/>
      <w:lang w:eastAsia="ru-RU"/>
    </w:rPr>
  </w:style>
  <w:style w:type="paragraph" w:customStyle="1" w:styleId="docbmcommenth">
    <w:name w:val="docbmcomment_h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secondcom">
    <w:name w:val="secondcom"/>
    <w:basedOn w:val="a"/>
    <w:rsid w:val="00860E6A"/>
    <w:pPr>
      <w:spacing w:before="75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ropdownmenu">
    <w:name w:val="dropdownmenu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dt">
    <w:name w:val="caledt"/>
    <w:basedOn w:val="a"/>
    <w:rsid w:val="00860E6A"/>
    <w:pPr>
      <w:spacing w:before="120" w:after="24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fldimg">
    <w:name w:val="fldimg"/>
    <w:basedOn w:val="a"/>
    <w:rsid w:val="00860E6A"/>
    <w:pPr>
      <w:spacing w:before="30" w:after="30" w:line="240" w:lineRule="auto"/>
      <w:ind w:left="30" w:right="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eckimg">
    <w:name w:val="checkimg"/>
    <w:basedOn w:val="a"/>
    <w:rsid w:val="00860E6A"/>
    <w:pPr>
      <w:spacing w:before="120" w:after="240" w:line="240" w:lineRule="auto"/>
      <w:ind w:right="4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itemhover">
    <w:name w:val="listitemhov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u w:val="single"/>
      <w:lang w:eastAsia="ru-RU"/>
    </w:rPr>
  </w:style>
  <w:style w:type="paragraph" w:customStyle="1" w:styleId="formimage">
    <w:name w:val="formimage"/>
    <w:basedOn w:val="a"/>
    <w:rsid w:val="00860E6A"/>
    <w:pPr>
      <w:shd w:val="clear" w:color="auto" w:fill="F1F1F1"/>
      <w:spacing w:after="15" w:line="240" w:lineRule="auto"/>
      <w:ind w:left="150"/>
    </w:pPr>
    <w:rPr>
      <w:rFonts w:ascii="Tahoma" w:eastAsia="Times New Roman" w:hAnsi="Tahoma" w:cs="Tahoma"/>
      <w:sz w:val="24"/>
      <w:szCs w:val="24"/>
      <w:lang w:eastAsia="ru-RU"/>
    </w:rPr>
  </w:style>
  <w:style w:type="paragraph" w:customStyle="1" w:styleId="listbannerhover">
    <w:name w:val="listbannerhover"/>
    <w:basedOn w:val="a"/>
    <w:rsid w:val="00860E6A"/>
    <w:pPr>
      <w:pBdr>
        <w:top w:val="single" w:sz="6" w:space="1" w:color="000080"/>
        <w:left w:val="single" w:sz="6" w:space="5" w:color="000080"/>
        <w:bottom w:val="single" w:sz="6" w:space="2" w:color="000080"/>
        <w:right w:val="single" w:sz="6" w:space="5" w:color="000080"/>
      </w:pBdr>
      <w:shd w:val="clear" w:color="auto" w:fill="CCCCD8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seudolink">
    <w:name w:val="pseudolink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u w:val="single"/>
      <w:lang w:eastAsia="ru-RU"/>
    </w:rPr>
  </w:style>
  <w:style w:type="paragraph" w:customStyle="1" w:styleId="pseudolinkgray">
    <w:name w:val="pseudolinkgray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clearfltcont">
    <w:name w:val="clearfltcont"/>
    <w:basedOn w:val="a"/>
    <w:rsid w:val="00860E6A"/>
    <w:pPr>
      <w:shd w:val="clear" w:color="auto" w:fill="F1F1F1"/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earfltcontsel">
    <w:name w:val="clearfltcontsel"/>
    <w:basedOn w:val="a"/>
    <w:rsid w:val="00860E6A"/>
    <w:pPr>
      <w:shd w:val="clear" w:color="auto" w:fill="C0C0C0"/>
      <w:spacing w:after="0" w:line="240" w:lineRule="auto"/>
      <w:ind w:left="1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pyitem">
    <w:name w:val="copyitem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paragraph" w:customStyle="1" w:styleId="linknormal">
    <w:name w:val="linknorma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linkunderlined">
    <w:name w:val="linkunderline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u w:val="single"/>
      <w:lang w:eastAsia="ru-RU"/>
    </w:rPr>
  </w:style>
  <w:style w:type="paragraph" w:customStyle="1" w:styleId="linkhover">
    <w:name w:val="linkhov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FFC35F"/>
      <w:sz w:val="24"/>
      <w:szCs w:val="24"/>
      <w:u w:val="single"/>
      <w:lang w:eastAsia="ru-RU"/>
    </w:rPr>
  </w:style>
  <w:style w:type="paragraph" w:customStyle="1" w:styleId="aftitle">
    <w:name w:val="aftitle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ttonclearall">
    <w:name w:val="buttonclearall"/>
    <w:basedOn w:val="a"/>
    <w:rsid w:val="00860E6A"/>
    <w:pPr>
      <w:spacing w:before="120" w:after="240" w:line="240" w:lineRule="auto"/>
      <w:ind w:left="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eckimage">
    <w:name w:val="checkimage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d32">
    <w:name w:val="card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lus32">
    <w:name w:val="splus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n32">
    <w:name w:val="pn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lders24">
    <w:name w:val="folder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dex32">
    <w:name w:val="codex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guide32">
    <w:name w:val="pageguide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lp24">
    <w:name w:val="help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iews24">
    <w:name w:val="review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rterm24">
    <w:name w:val="jurterm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ok24">
    <w:name w:val="book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24">
    <w:name w:val="bm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ser24">
    <w:name w:val="user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24">
    <w:name w:val="favorite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add24">
    <w:name w:val="favorites_add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mon24">
    <w:name w:val="favorites_mon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d24">
    <w:name w:val="card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lus24">
    <w:name w:val="splu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n24">
    <w:name w:val="pn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d24">
    <w:name w:val="hd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dex24">
    <w:name w:val="codex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guide24">
    <w:name w:val="pageguide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d16">
    <w:name w:val="card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lp16">
    <w:name w:val="help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iews16">
    <w:name w:val="reviews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rterm16">
    <w:name w:val="jurterm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ok16">
    <w:name w:val="book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16">
    <w:name w:val="favorites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add16">
    <w:name w:val="favorites_add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mon16">
    <w:name w:val="favorites_mon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ser16">
    <w:name w:val="user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monitored24">
    <w:name w:val="docmonitored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nub24">
    <w:name w:val="menu_b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plus24">
    <w:name w:val="f_plu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minus24">
    <w:name w:val="f_minus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help24">
    <w:name w:val="ehelp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rtermb24">
    <w:name w:val="jurterm_b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enub16">
    <w:name w:val="menu_b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urtermb16">
    <w:name w:val="jurterm_b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plus16">
    <w:name w:val="f_plus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minus16">
    <w:name w:val="f_minus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help16">
    <w:name w:val="ehelp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down16">
    <w:name w:val="triangle_down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down24">
    <w:name w:val="triangle_down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bluedown16">
    <w:name w:val="triangle_blue_down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bluedown24">
    <w:name w:val="triangle_blue_down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blueup16">
    <w:name w:val="triangle_blue_up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iangleblueup24">
    <w:name w:val="triangle_blue_up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ose">
    <w:name w:val="close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">
    <w:name w:val="search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ear16">
    <w:name w:val="clear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6c">
    <w:name w:val="cb16_c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6cd">
    <w:name w:val="cb16_cd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6n">
    <w:name w:val="cb16_n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6nd">
    <w:name w:val="cb16_nd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usy">
    <w:name w:val="busy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gbar">
    <w:name w:val="prgbar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un">
    <w:name w:val="cal_u_n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op">
    <w:name w:val="tr_op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cl">
    <w:name w:val="tr_cl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refined">
    <w:name w:val="tr_refined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empty">
    <w:name w:val="tr_empty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rror">
    <w:name w:val="error"/>
    <w:basedOn w:val="a"/>
    <w:rsid w:val="00860E6A"/>
    <w:pPr>
      <w:spacing w:before="120" w:after="24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n">
    <w:name w:val="wrn"/>
    <w:basedOn w:val="a"/>
    <w:rsid w:val="00860E6A"/>
    <w:pPr>
      <w:spacing w:before="120" w:after="240" w:line="240" w:lineRule="auto"/>
      <w:ind w:right="7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lders48">
    <w:name w:val="folders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dex48">
    <w:name w:val="codex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guide48">
    <w:name w:val="pageguide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lp48">
    <w:name w:val="help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iews48">
    <w:name w:val="reviews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ok48">
    <w:name w:val="book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48">
    <w:name w:val="bm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avorites48">
    <w:name w:val="favorites48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8c">
    <w:name w:val="cb18_c"/>
    <w:basedOn w:val="a"/>
    <w:rsid w:val="00860E6A"/>
    <w:pPr>
      <w:spacing w:before="120" w:after="240" w:line="240" w:lineRule="auto"/>
      <w:ind w:righ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8n">
    <w:name w:val="cb18_n"/>
    <w:basedOn w:val="a"/>
    <w:rsid w:val="00860E6A"/>
    <w:pPr>
      <w:spacing w:before="120" w:after="240" w:line="240" w:lineRule="auto"/>
      <w:ind w:righ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b18cd">
    <w:name w:val="cb18_cd"/>
    <w:basedOn w:val="a"/>
    <w:rsid w:val="00860E6A"/>
    <w:pPr>
      <w:spacing w:before="120" w:after="240" w:line="240" w:lineRule="auto"/>
      <w:ind w:righ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bzor24">
    <w:name w:val="go_obzor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oother24">
    <w:name w:val="go_other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nged32">
    <w:name w:val="changed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rror32">
    <w:name w:val="error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n32">
    <w:name w:val="wrn32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img16">
    <w:name w:val="emptyimg16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lg-tabs-container">
    <w:name w:val="dlg-tabs-container"/>
    <w:basedOn w:val="a"/>
    <w:rsid w:val="00860E6A"/>
    <w:pPr>
      <w:pBdr>
        <w:left w:val="single" w:sz="6" w:space="0" w:color="7F7F93"/>
        <w:right w:val="single" w:sz="6" w:space="0" w:color="7F7F93"/>
      </w:pBdr>
      <w:shd w:val="clear" w:color="auto" w:fill="D8D5C4"/>
      <w:spacing w:after="0" w:line="240" w:lineRule="auto"/>
      <w:ind w:left="60" w:righ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lg-tabs">
    <w:name w:val="dlg-tabs"/>
    <w:basedOn w:val="a"/>
    <w:rsid w:val="00860E6A"/>
    <w:pPr>
      <w:pBdr>
        <w:bottom w:val="single" w:sz="6" w:space="0" w:color="848071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p-tabs-container">
    <w:name w:val="bp-tabs-container"/>
    <w:basedOn w:val="a"/>
    <w:rsid w:val="00860E6A"/>
    <w:pPr>
      <w:pBdr>
        <w:top w:val="single" w:sz="6" w:space="0" w:color="A9A9A9"/>
      </w:pBdr>
      <w:spacing w:after="0" w:line="240" w:lineRule="auto"/>
      <w:ind w:left="60" w:right="7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p-tabs-active">
    <w:name w:val="bp-tabs-active"/>
    <w:basedOn w:val="a"/>
    <w:rsid w:val="00860E6A"/>
    <w:pPr>
      <w:pBdr>
        <w:bottom w:val="single" w:sz="6" w:space="0" w:color="FFFFFF"/>
      </w:pBdr>
      <w:spacing w:after="0" w:line="240" w:lineRule="auto"/>
      <w:ind w:left="-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p-tabs-inactive">
    <w:name w:val="bp-tabs-inactive"/>
    <w:basedOn w:val="a"/>
    <w:rsid w:val="00860E6A"/>
    <w:pPr>
      <w:pBdr>
        <w:bottom w:val="single" w:sz="6" w:space="0" w:color="A9A9A9"/>
      </w:pBdr>
      <w:spacing w:after="0" w:line="240" w:lineRule="auto"/>
      <w:ind w:left="-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-splitter">
    <w:name w:val="h-splitter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">
    <w:name w:val="bmf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c">
    <w:name w:val="bmfc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24">
    <w:name w:val="bmf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c24">
    <w:name w:val="bmfc24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s">
    <w:name w:val="bmfs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mfe">
    <w:name w:val="bmf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">
    <w:name w:val="exit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">
    <w:name w:val="edit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lledit">
    <w:name w:val="spelledit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pellwindow">
    <w:name w:val="spellwindow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spellwindowframe">
    <w:name w:val="spellwindowframe"/>
    <w:basedOn w:val="a"/>
    <w:rsid w:val="00860E6A"/>
    <w:pPr>
      <w:pBdr>
        <w:top w:val="single" w:sz="6" w:space="0" w:color="B3B0A4"/>
        <w:left w:val="single" w:sz="6" w:space="0" w:color="B3B0A4"/>
        <w:bottom w:val="single" w:sz="6" w:space="0" w:color="B3B0A4"/>
        <w:right w:val="single" w:sz="6" w:space="0" w:color="B3B0A4"/>
      </w:pBd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ongword">
    <w:name w:val="wrongword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b/>
      <w:bCs/>
      <w:color w:val="FF0000"/>
      <w:sz w:val="24"/>
      <w:szCs w:val="24"/>
      <w:lang w:eastAsia="ru-RU"/>
    </w:rPr>
  </w:style>
  <w:style w:type="paragraph" w:customStyle="1" w:styleId="worngspell">
    <w:name w:val="worngspel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stublist">
    <w:name w:val="stub_lis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list">
    <w:name w:val="l_list"/>
    <w:basedOn w:val="a"/>
    <w:rsid w:val="00860E6A"/>
    <w:pPr>
      <w:pBdr>
        <w:left w:val="single" w:sz="6" w:space="0" w:color="848071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list">
    <w:name w:val="r_list"/>
    <w:basedOn w:val="a"/>
    <w:rsid w:val="00860E6A"/>
    <w:pPr>
      <w:pBdr>
        <w:right w:val="single" w:sz="6" w:space="0" w:color="848071"/>
      </w:pBd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st">
    <w:name w:val="tes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0000FF"/>
      <w:sz w:val="24"/>
      <w:szCs w:val="24"/>
      <w:lang w:eastAsia="ru-RU"/>
    </w:rPr>
  </w:style>
  <w:style w:type="paragraph" w:customStyle="1" w:styleId="treerowwidth">
    <w:name w:val="treerowwidth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logoh">
    <w:name w:val="sw_logo_h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logom">
    <w:name w:val="sw_logo_m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logol">
    <w:name w:val="sw_logo_l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logolfull">
    <w:name w:val="sw_logo_l_full"/>
    <w:basedOn w:val="a"/>
    <w:rsid w:val="00860E6A"/>
    <w:pPr>
      <w:spacing w:before="120" w:after="240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normal">
    <w:name w:val="tbnormal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disabled">
    <w:name w:val="tbdisabled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default">
    <w:name w:val="tbdefault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iline">
    <w:name w:val="tbiline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beline">
    <w:name w:val="tbeline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btntext">
    <w:name w:val="nbtntext"/>
    <w:basedOn w:val="a"/>
    <w:rsid w:val="00860E6A"/>
    <w:pPr>
      <w:spacing w:before="120" w:after="240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nbtncontent">
    <w:name w:val="nbtncontent"/>
    <w:basedOn w:val="a"/>
    <w:rsid w:val="00860E6A"/>
    <w:pPr>
      <w:spacing w:before="140" w:after="240" w:line="240" w:lineRule="auto"/>
      <w:ind w:left="3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lldivshr">
    <w:name w:val="alldivshr"/>
    <w:basedOn w:val="a"/>
    <w:rsid w:val="00860E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style">
    <w:name w:val="imgstyle"/>
    <w:basedOn w:val="a"/>
    <w:rsid w:val="00860E6A"/>
    <w:pPr>
      <w:spacing w:before="40" w:after="240" w:line="240" w:lineRule="auto"/>
      <w:ind w:left="4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gelembutton">
    <w:name w:val="imgelembutton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ringdictlinestyle">
    <w:name w:val="stringdictlinestyl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pyright">
    <w:name w:val="copyrigh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color w:val="9F9F9F"/>
      <w:sz w:val="24"/>
      <w:szCs w:val="24"/>
      <w:lang w:eastAsia="ru-RU"/>
    </w:rPr>
  </w:style>
  <w:style w:type="paragraph" w:customStyle="1" w:styleId="tab-main">
    <w:name w:val="tab-main"/>
    <w:basedOn w:val="a"/>
    <w:rsid w:val="00860E6A"/>
    <w:pPr>
      <w:spacing w:before="120" w:after="240" w:line="240" w:lineRule="auto"/>
      <w:jc w:val="center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tab-main-sel">
    <w:name w:val="tab-main-sel"/>
    <w:basedOn w:val="a"/>
    <w:rsid w:val="00860E6A"/>
    <w:pPr>
      <w:spacing w:before="120" w:after="240" w:line="240" w:lineRule="auto"/>
      <w:jc w:val="center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tab-v-div">
    <w:name w:val="tab-v-div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ab-v-div-sel">
    <w:name w:val="tab-v-div-sel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abs-divider">
    <w:name w:val="tabs-divider"/>
    <w:basedOn w:val="a"/>
    <w:rsid w:val="00860E6A"/>
    <w:pPr>
      <w:pBdr>
        <w:left w:val="single" w:sz="6" w:space="0" w:color="7F7F93"/>
        <w:right w:val="single" w:sz="6" w:space="0" w:color="7F7F93"/>
      </w:pBdr>
      <w:shd w:val="clear" w:color="auto" w:fill="D8D5C4"/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abs-rest-space">
    <w:name w:val="tabs-rest-space"/>
    <w:basedOn w:val="a"/>
    <w:rsid w:val="00860E6A"/>
    <w:pPr>
      <w:pBdr>
        <w:bottom w:val="single" w:sz="6" w:space="0" w:color="7F7F93"/>
      </w:pBdr>
      <w:shd w:val="clear" w:color="auto" w:fill="B3B0A4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hileft">
    <w:name w:val="cap_hi_lef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left">
    <w:name w:val="cap_lo_lef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hiright">
    <w:name w:val="cap_hi_righ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">
    <w:name w:val="cap_lo_righ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img">
    <w:name w:val="cap_img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dcap">
    <w:name w:val="hidcap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">
    <w:name w:val="rcc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">
    <w:name w:val="rcc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2">
    <w:name w:val="rcc1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3">
    <w:name w:val="rcc3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0">
    <w:name w:val="rcc0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22">
    <w:name w:val="rcc2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rline">
    <w:name w:val="hrline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dtext">
    <w:name w:val="hidtext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z1v">
    <w:name w:val="z1v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mlrcc">
    <w:name w:val="vml_rcc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ue">
    <w:name w:val="blue"/>
    <w:basedOn w:val="a0"/>
    <w:rsid w:val="00860E6A"/>
    <w:rPr>
      <w:color w:val="0000FF"/>
    </w:rPr>
  </w:style>
  <w:style w:type="character" w:customStyle="1" w:styleId="alpha">
    <w:name w:val="alpha"/>
    <w:basedOn w:val="a0"/>
    <w:rsid w:val="00860E6A"/>
  </w:style>
  <w:style w:type="character" w:customStyle="1" w:styleId="alphasel">
    <w:name w:val="alphasel"/>
    <w:basedOn w:val="a0"/>
    <w:rsid w:val="00860E6A"/>
  </w:style>
  <w:style w:type="character" w:customStyle="1" w:styleId="alphadis">
    <w:name w:val="alphadis"/>
    <w:basedOn w:val="a0"/>
    <w:rsid w:val="00860E6A"/>
  </w:style>
  <w:style w:type="character" w:customStyle="1" w:styleId="sitblts">
    <w:name w:val="sitblts"/>
    <w:basedOn w:val="a0"/>
    <w:rsid w:val="00860E6A"/>
    <w:rPr>
      <w:color w:val="0000FF"/>
    </w:rPr>
  </w:style>
  <w:style w:type="character" w:customStyle="1" w:styleId="sitblth">
    <w:name w:val="sitblth"/>
    <w:basedOn w:val="a0"/>
    <w:rsid w:val="00860E6A"/>
    <w:rPr>
      <w:color w:val="FFFFFF"/>
    </w:rPr>
  </w:style>
  <w:style w:type="character" w:customStyle="1" w:styleId="countelem">
    <w:name w:val="countelem"/>
    <w:basedOn w:val="a0"/>
    <w:rsid w:val="00860E6A"/>
    <w:rPr>
      <w:color w:val="0000FF"/>
    </w:rPr>
  </w:style>
  <w:style w:type="paragraph" w:customStyle="1" w:styleId="rcc2">
    <w:name w:val="rcc2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1">
    <w:name w:val="rcc11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21">
    <w:name w:val="rcc121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31">
    <w:name w:val="rcc31"/>
    <w:basedOn w:val="a"/>
    <w:rsid w:val="00860E6A"/>
    <w:pPr>
      <w:shd w:val="clear" w:color="auto" w:fill="ACA899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4">
    <w:name w:val="rcc4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01">
    <w:name w:val="rcc01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13">
    <w:name w:val="rcc13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221">
    <w:name w:val="rcc221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cc32">
    <w:name w:val="rcc32"/>
    <w:basedOn w:val="a"/>
    <w:rsid w:val="00860E6A"/>
    <w:pPr>
      <w:shd w:val="clear" w:color="auto" w:fill="F0F0EB"/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rline1">
    <w:name w:val="hrline1"/>
    <w:basedOn w:val="a"/>
    <w:rsid w:val="00860E6A"/>
    <w:pPr>
      <w:pBdr>
        <w:top w:val="single" w:sz="6" w:space="0" w:color="ACA899"/>
      </w:pBdr>
      <w:spacing w:before="6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cc5">
    <w:name w:val="rcc5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mlrcc1">
    <w:name w:val="vml_rcc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loleft1">
    <w:name w:val="cap_lo_left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left2">
    <w:name w:val="cap_lo_left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1">
    <w:name w:val="cap_lo_right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2">
    <w:name w:val="cap_lo_right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left3">
    <w:name w:val="cap_lo_left3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left4">
    <w:name w:val="cap_lo_left4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3">
    <w:name w:val="cap_lo_right3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caploright4">
    <w:name w:val="cap_lo_right4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idtext1">
    <w:name w:val="hidtext1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text2">
    <w:name w:val="hidtext2"/>
    <w:basedOn w:val="a"/>
    <w:rsid w:val="00860E6A"/>
    <w:pPr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cap1">
    <w:name w:val="hidcap1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cap2">
    <w:name w:val="hidcap2"/>
    <w:basedOn w:val="a"/>
    <w:rsid w:val="00860E6A"/>
    <w:pPr>
      <w:shd w:val="clear" w:color="auto" w:fill="FFFFFF"/>
      <w:spacing w:before="120" w:after="240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z1v1">
    <w:name w:val="z1v1"/>
    <w:basedOn w:val="a"/>
    <w:rsid w:val="00860E6A"/>
    <w:pPr>
      <w:spacing w:before="120" w:after="240" w:line="240" w:lineRule="auto"/>
      <w:ind w:firstLine="539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pyitem1">
    <w:name w:val="copyitem1"/>
    <w:basedOn w:val="a0"/>
    <w:rsid w:val="00860E6A"/>
    <w:rPr>
      <w:rFonts w:ascii="Times New Roman" w:hAnsi="Times New Roman" w:cs="Times New Roman" w:hint="default"/>
      <w:color w:val="0000FF"/>
      <w:sz w:val="20"/>
      <w:szCs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26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2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99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14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06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86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5633</Words>
  <Characters>32114</Characters>
  <Application>Microsoft Office Word</Application>
  <DocSecurity>0</DocSecurity>
  <Lines>267</Lines>
  <Paragraphs>75</Paragraphs>
  <ScaleCrop>false</ScaleCrop>
  <Company/>
  <LinksUpToDate>false</LinksUpToDate>
  <CharactersWithSpaces>37672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Мекшун Елена Александровна</dc:creator>
  <cp:lastModifiedBy>Мекшун Елена Александровна</cp:lastModifiedBy>
  <cp:revision>1</cp:revision>
  <dcterms:created xsi:type="dcterms:W3CDTF">2012-07-05T09:23:00Z</dcterms:created>
  <dcterms:modified xsi:type="dcterms:W3CDTF">2012-07-05T09:24:00Z</dcterms:modified>
</cp:coreProperties>
</file>